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9"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EF2257"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sidRPr="00DD3B6E">
        <w:rPr>
          <w:rFonts w:ascii="Verdana" w:eastAsia="Verdana" w:hAnsi="Verdana" w:cs="Verdana"/>
          <w:spacing w:val="-2"/>
        </w:rPr>
        <w:t xml:space="preserve"> </w:t>
      </w:r>
      <w:r w:rsidRPr="00DD3B6E">
        <w:rPr>
          <w:rFonts w:ascii="Verdana" w:eastAsia="Verdana" w:hAnsi="Verdana" w:cs="Verdana"/>
        </w:rPr>
        <w:t xml:space="preserve">of </w:t>
      </w:r>
      <w:r w:rsidR="00A444D5" w:rsidRPr="00DD3B6E">
        <w:rPr>
          <w:rFonts w:ascii="Verdana" w:eastAsia="Verdana" w:hAnsi="Verdana" w:cs="Verdana"/>
        </w:rPr>
        <w:t>May 30</w:t>
      </w:r>
      <w:r w:rsidR="00A13771" w:rsidRPr="00DD3B6E">
        <w:rPr>
          <w:rFonts w:ascii="Verdana" w:eastAsia="Verdana" w:hAnsi="Verdana" w:cs="Verdana"/>
        </w:rPr>
        <w:t xml:space="preserve">, </w:t>
      </w:r>
      <w:r w:rsidRPr="00DD3B6E">
        <w:rPr>
          <w:rFonts w:ascii="Verdana" w:eastAsia="Verdana" w:hAnsi="Verdana" w:cs="Verdana"/>
          <w:spacing w:val="-1"/>
        </w:rPr>
        <w:t>201</w:t>
      </w:r>
      <w:r w:rsidRPr="00DD3B6E">
        <w:rPr>
          <w:rFonts w:ascii="Verdana" w:eastAsia="Verdana" w:hAnsi="Verdana" w:cs="Verdana"/>
        </w:rPr>
        <w:t>6</w:t>
      </w:r>
    </w:p>
    <w:p w:rsidR="002414DA"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2414DA" w:rsidRPr="00DD3B6E" w:rsidRDefault="002414DA" w:rsidP="00A702E4">
      <w:pPr>
        <w:spacing w:after="0" w:line="240" w:lineRule="auto"/>
        <w:rPr>
          <w:rFonts w:ascii="Verdana" w:eastAsia="Verdana" w:hAnsi="Verdana" w:cs="Verdana"/>
          <w:sz w:val="20"/>
          <w:szCs w:val="20"/>
        </w:rPr>
      </w:pPr>
    </w:p>
    <w:p w:rsidR="000603F0" w:rsidRPr="00DD3B6E" w:rsidRDefault="000603F0" w:rsidP="000603F0">
      <w:pPr>
        <w:shd w:val="clear" w:color="auto" w:fill="F8F9FB"/>
        <w:spacing w:after="0" w:line="240" w:lineRule="auto"/>
        <w:textAlignment w:val="baseline"/>
        <w:outlineLvl w:val="0"/>
        <w:rPr>
          <w:rFonts w:ascii="Verdana" w:eastAsia="Times New Roman" w:hAnsi="Verdana" w:cs="Arial"/>
          <w:b/>
          <w:bCs/>
          <w:kern w:val="36"/>
          <w:u w:val="single"/>
        </w:rPr>
      </w:pPr>
      <w:r w:rsidRPr="00D21116">
        <w:rPr>
          <w:rFonts w:ascii="Verdana" w:eastAsia="Times New Roman" w:hAnsi="Verdana" w:cs="Arial"/>
          <w:b/>
          <w:bCs/>
          <w:kern w:val="36"/>
          <w:u w:val="single"/>
        </w:rPr>
        <w:t xml:space="preserve">IFO </w:t>
      </w:r>
      <w:r w:rsidRPr="00DD3B6E">
        <w:rPr>
          <w:rFonts w:ascii="Verdana" w:eastAsia="Times New Roman" w:hAnsi="Verdana" w:cs="Arial"/>
          <w:b/>
          <w:bCs/>
          <w:kern w:val="36"/>
          <w:u w:val="single"/>
        </w:rPr>
        <w:t xml:space="preserve">REPORT INDICATES MAY REVENUES DOWN FROM LAST YEAR </w:t>
      </w:r>
    </w:p>
    <w:p w:rsidR="000603F0" w:rsidRPr="00DD3B6E" w:rsidRDefault="000603F0" w:rsidP="000603F0">
      <w:pPr>
        <w:spacing w:after="0" w:line="240" w:lineRule="auto"/>
        <w:rPr>
          <w:rFonts w:ascii="Verdana" w:eastAsia="Times New Roman" w:hAnsi="Verdana" w:cs="Arial"/>
          <w:sz w:val="20"/>
          <w:szCs w:val="20"/>
        </w:rPr>
      </w:pPr>
      <w:r w:rsidRPr="00DD3B6E">
        <w:rPr>
          <w:rFonts w:ascii="Verdana" w:eastAsia="Times New Roman" w:hAnsi="Verdana" w:cs="Arial"/>
          <w:sz w:val="20"/>
          <w:szCs w:val="20"/>
        </w:rPr>
        <w:t>This week, the</w:t>
      </w:r>
      <w:r w:rsidRPr="00D21116">
        <w:rPr>
          <w:rFonts w:ascii="Verdana" w:eastAsia="Times New Roman" w:hAnsi="Verdana" w:cs="Arial"/>
          <w:sz w:val="20"/>
          <w:szCs w:val="20"/>
        </w:rPr>
        <w:t xml:space="preserve"> Independent Fiscal Office </w:t>
      </w:r>
      <w:r w:rsidRPr="00DD3B6E">
        <w:rPr>
          <w:rFonts w:ascii="Verdana" w:eastAsia="Times New Roman" w:hAnsi="Verdana" w:cs="Arial"/>
          <w:sz w:val="20"/>
          <w:szCs w:val="20"/>
        </w:rPr>
        <w:t xml:space="preserve">(IFO) </w:t>
      </w:r>
      <w:r w:rsidRPr="00D21116">
        <w:rPr>
          <w:rFonts w:ascii="Verdana" w:eastAsia="Times New Roman" w:hAnsi="Verdana" w:cs="Arial"/>
          <w:sz w:val="20"/>
          <w:szCs w:val="20"/>
        </w:rPr>
        <w:t xml:space="preserve">released its May monthly trends report showing revenues for the month were down year-to-date by </w:t>
      </w:r>
      <w:r w:rsidRPr="00DD3B6E">
        <w:rPr>
          <w:rFonts w:ascii="Verdana" w:eastAsia="Times New Roman" w:hAnsi="Verdana" w:cs="Arial"/>
          <w:sz w:val="20"/>
          <w:szCs w:val="20"/>
        </w:rPr>
        <w:t xml:space="preserve">an estimated </w:t>
      </w:r>
      <w:r w:rsidRPr="00D21116">
        <w:rPr>
          <w:rFonts w:ascii="Verdana" w:eastAsia="Times New Roman" w:hAnsi="Verdana" w:cs="Arial"/>
          <w:sz w:val="20"/>
          <w:szCs w:val="20"/>
        </w:rPr>
        <w:t>$17 million, though still ringing in at $1.94 billion.</w:t>
      </w:r>
      <w:r w:rsidRPr="00DD3B6E">
        <w:rPr>
          <w:rFonts w:ascii="Verdana" w:eastAsia="Times New Roman" w:hAnsi="Verdana" w:cs="Arial"/>
          <w:sz w:val="20"/>
          <w:szCs w:val="20"/>
        </w:rPr>
        <w:t xml:space="preserve">  However, </w:t>
      </w:r>
      <w:r w:rsidRPr="00D21116">
        <w:rPr>
          <w:rFonts w:ascii="Verdana" w:eastAsia="Times New Roman" w:hAnsi="Verdana" w:cs="Arial"/>
          <w:sz w:val="20"/>
          <w:szCs w:val="20"/>
        </w:rPr>
        <w:t>yearly revenues are still up by six-tenths of a percent or $164 million, ringing in at a total of $27.84 billion.</w:t>
      </w:r>
      <w:r w:rsidRPr="00DD3B6E">
        <w:rPr>
          <w:rFonts w:ascii="Verdana" w:eastAsia="Times New Roman" w:hAnsi="Verdana" w:cs="Arial"/>
          <w:sz w:val="20"/>
          <w:szCs w:val="20"/>
        </w:rPr>
        <w:t xml:space="preserve">  </w:t>
      </w:r>
      <w:r w:rsidRPr="00D21116">
        <w:rPr>
          <w:rFonts w:ascii="Verdana" w:eastAsia="Times New Roman" w:hAnsi="Verdana" w:cs="Arial"/>
          <w:sz w:val="20"/>
          <w:szCs w:val="20"/>
        </w:rPr>
        <w:t>While tax revenue for the month increase</w:t>
      </w:r>
      <w:r w:rsidRPr="00DD3B6E">
        <w:rPr>
          <w:rFonts w:ascii="Verdana" w:eastAsia="Times New Roman" w:hAnsi="Verdana" w:cs="Arial"/>
          <w:sz w:val="20"/>
          <w:szCs w:val="20"/>
        </w:rPr>
        <w:t>d year-to-date,</w:t>
      </w:r>
      <w:r w:rsidRPr="00D21116">
        <w:rPr>
          <w:rFonts w:ascii="Verdana" w:eastAsia="Times New Roman" w:hAnsi="Verdana" w:cs="Arial"/>
          <w:sz w:val="20"/>
          <w:szCs w:val="20"/>
        </w:rPr>
        <w:t xml:space="preserve"> there was a sharp decline in non-tax revenue sources led by a comparative drop in escheats collections due to a change in the law that allowed for abnormally high collections in May 2015.</w:t>
      </w:r>
      <w:r w:rsidRPr="00DD3B6E">
        <w:rPr>
          <w:rFonts w:ascii="Verdana" w:eastAsia="Times New Roman" w:hAnsi="Verdana" w:cs="Arial"/>
          <w:sz w:val="20"/>
          <w:szCs w:val="20"/>
        </w:rPr>
        <w:t xml:space="preserve"> With the 2016-17 budget season upon us, </w:t>
      </w:r>
      <w:r w:rsidRPr="00D21116">
        <w:rPr>
          <w:rFonts w:ascii="Verdana" w:eastAsia="Times New Roman" w:hAnsi="Verdana" w:cs="Arial"/>
          <w:sz w:val="20"/>
          <w:szCs w:val="20"/>
        </w:rPr>
        <w:t xml:space="preserve">May </w:t>
      </w:r>
      <w:r w:rsidRPr="00DD3B6E">
        <w:rPr>
          <w:rFonts w:ascii="Verdana" w:eastAsia="Times New Roman" w:hAnsi="Verdana" w:cs="Arial"/>
          <w:sz w:val="20"/>
          <w:szCs w:val="20"/>
        </w:rPr>
        <w:t>and June revenue collections remain</w:t>
      </w:r>
      <w:r w:rsidRPr="00D21116">
        <w:rPr>
          <w:rFonts w:ascii="Verdana" w:eastAsia="Times New Roman" w:hAnsi="Verdana" w:cs="Arial"/>
          <w:sz w:val="20"/>
          <w:szCs w:val="20"/>
        </w:rPr>
        <w:t xml:space="preserve"> </w:t>
      </w:r>
      <w:r w:rsidRPr="00DD3B6E">
        <w:rPr>
          <w:rFonts w:ascii="Verdana" w:eastAsia="Times New Roman" w:hAnsi="Verdana" w:cs="Arial"/>
          <w:sz w:val="20"/>
          <w:szCs w:val="20"/>
        </w:rPr>
        <w:t xml:space="preserve">crucial </w:t>
      </w:r>
      <w:r w:rsidRPr="00D21116">
        <w:rPr>
          <w:rFonts w:ascii="Verdana" w:eastAsia="Times New Roman" w:hAnsi="Verdana" w:cs="Arial"/>
          <w:sz w:val="20"/>
          <w:szCs w:val="20"/>
        </w:rPr>
        <w:t>to determining a final budget number and the scope of the deficit.</w:t>
      </w:r>
    </w:p>
    <w:p w:rsidR="000603F0" w:rsidRPr="00DD3B6E" w:rsidRDefault="000603F0" w:rsidP="000603F0">
      <w:pPr>
        <w:spacing w:after="0" w:line="240" w:lineRule="auto"/>
        <w:rPr>
          <w:rFonts w:ascii="Verdana" w:eastAsia="Times New Roman" w:hAnsi="Verdana" w:cs="Arial"/>
          <w:sz w:val="20"/>
          <w:szCs w:val="20"/>
        </w:rPr>
      </w:pPr>
    </w:p>
    <w:p w:rsidR="000603F0" w:rsidRPr="00DD3B6E" w:rsidRDefault="000603F0" w:rsidP="000603F0">
      <w:pPr>
        <w:shd w:val="clear" w:color="auto" w:fill="F8F9FB"/>
        <w:spacing w:after="0" w:line="240" w:lineRule="auto"/>
        <w:textAlignment w:val="baseline"/>
        <w:rPr>
          <w:rFonts w:ascii="Verdana" w:eastAsia="Times New Roman" w:hAnsi="Verdana" w:cs="Arial"/>
          <w:b/>
          <w:bCs/>
          <w:kern w:val="36"/>
          <w:u w:val="single"/>
        </w:rPr>
      </w:pPr>
      <w:r w:rsidRPr="00DD3B6E">
        <w:rPr>
          <w:rFonts w:ascii="Verdana" w:eastAsia="Times New Roman" w:hAnsi="Verdana" w:cs="Arial"/>
          <w:b/>
          <w:bCs/>
          <w:kern w:val="36"/>
          <w:u w:val="single"/>
        </w:rPr>
        <w:t xml:space="preserve">TEMPORARY MEDICAL MARIJUANA REGULATIONS ARE IN THE WORKS </w:t>
      </w:r>
    </w:p>
    <w:p w:rsidR="000603F0" w:rsidRPr="00DD3B6E" w:rsidRDefault="000603F0" w:rsidP="000603F0">
      <w:pPr>
        <w:spacing w:after="0" w:line="240" w:lineRule="auto"/>
        <w:rPr>
          <w:rFonts w:ascii="Verdana" w:eastAsia="Times New Roman" w:hAnsi="Verdana" w:cs="Arial"/>
          <w:bCs/>
          <w:kern w:val="36"/>
          <w:sz w:val="20"/>
          <w:szCs w:val="20"/>
        </w:rPr>
      </w:pPr>
      <w:r w:rsidRPr="00DD3B6E">
        <w:rPr>
          <w:rFonts w:ascii="Verdana" w:eastAsia="Times New Roman" w:hAnsi="Verdana" w:cs="Arial"/>
          <w:bCs/>
          <w:kern w:val="36"/>
          <w:sz w:val="20"/>
          <w:szCs w:val="20"/>
        </w:rPr>
        <w:t>This week, the Pennsylvania Department of Health announced it has begun the implementation phase of setting up the legal use of medical marijuana in Pennsylvania.  Act 16 of 2016, the legislation legalizing medical marijuana, was signed into law ten weeks ago and became effective just two weeks ago.  According to Secretary Karen Murphy, the first of a series of temporary regulations will be out by mid-summer with full implementation to take between 18 and 24 months.  The first in the series of temporary regulations will allow minors—those under the age of 18—to obtain medical marijuana from other states for legal use in Pennsylvania.  Adults will have to wait until medical marijuana is available in Pennsylvania in order to legally obtain and use the product.</w:t>
      </w:r>
    </w:p>
    <w:p w:rsidR="000603F0" w:rsidRPr="00DD3B6E" w:rsidRDefault="000603F0" w:rsidP="000603F0">
      <w:pPr>
        <w:spacing w:after="0" w:line="240" w:lineRule="auto"/>
        <w:rPr>
          <w:rFonts w:ascii="Verdana" w:eastAsia="Times New Roman" w:hAnsi="Verdana" w:cs="Arial"/>
          <w:bCs/>
          <w:kern w:val="36"/>
          <w:sz w:val="20"/>
          <w:szCs w:val="20"/>
        </w:rPr>
      </w:pPr>
    </w:p>
    <w:p w:rsidR="00AF7F94" w:rsidRPr="00DD3B6E" w:rsidRDefault="00AF7F94" w:rsidP="000603F0">
      <w:pPr>
        <w:spacing w:after="0" w:line="240" w:lineRule="auto"/>
        <w:rPr>
          <w:rFonts w:ascii="Verdana" w:eastAsia="Times New Roman" w:hAnsi="Verdana" w:cs="Arial"/>
          <w:b/>
          <w:u w:val="single"/>
        </w:rPr>
      </w:pPr>
      <w:r w:rsidRPr="00DD3B6E">
        <w:rPr>
          <w:rFonts w:ascii="Verdana" w:eastAsia="Times New Roman" w:hAnsi="Verdana" w:cs="Arial"/>
          <w:b/>
          <w:u w:val="single"/>
        </w:rPr>
        <w:t>NEW EDUCATION FUNDING FORMULA ON THE HORIZON</w:t>
      </w:r>
    </w:p>
    <w:p w:rsidR="003E7BCC" w:rsidRPr="00DD3B6E" w:rsidRDefault="00067A14" w:rsidP="00AF7F94">
      <w:pPr>
        <w:spacing w:after="0" w:line="240" w:lineRule="auto"/>
        <w:rPr>
          <w:rFonts w:ascii="Verdana" w:eastAsia="Times New Roman" w:hAnsi="Verdana" w:cs="Arial"/>
          <w:sz w:val="20"/>
          <w:szCs w:val="20"/>
        </w:rPr>
      </w:pPr>
      <w:r>
        <w:rPr>
          <w:rFonts w:ascii="Verdana" w:eastAsia="Times New Roman" w:hAnsi="Verdana" w:cs="Arial"/>
          <w:sz w:val="20"/>
          <w:szCs w:val="20"/>
        </w:rPr>
        <w:t>With HB 1552 being signed by the Governor on June 2, 2016 as Act 35 of 2016</w:t>
      </w:r>
      <w:r w:rsidR="00AF7F94" w:rsidRPr="00DD3B6E">
        <w:rPr>
          <w:rFonts w:ascii="Verdana" w:eastAsia="Times New Roman" w:hAnsi="Verdana" w:cs="Arial"/>
          <w:sz w:val="20"/>
          <w:szCs w:val="20"/>
        </w:rPr>
        <w:t xml:space="preserve">, the Pennsylvania House Education Committee held a hearing to discuss a new Basic Education Funding formula, which would benefit schools burdened by Pennsylvania’s “hold harmless” provisions.  Hold harmless provisions guarantee that a school district receives no fewer state dollars than it did the previous year, regardless of enrollment changes.  As a result, districts with declining enrollment receive more than three times the state funding per student than growing districts.  According to the Commonwealth Foundation, the average state revenue per student of the 20 fastest-shrinking districts in Pennsylvania is more than $9,000, while the average going to the 20 fastest-growing districts is just above $3,000 per year.  To address this disparity, Representative Parker intends to introduce legislation that would ultimately follow the recommendations of the Basic Education Funding Commission but would give seventy-five percent of increased education funds to those schools hurt by the hold harmless provision.  Absent addressing the issue, lawmakers fear that Pennsylvania residents will encounter higher property or income taxes to </w:t>
      </w:r>
      <w:r w:rsidR="0091371F" w:rsidRPr="00DD3B6E">
        <w:rPr>
          <w:rFonts w:ascii="Verdana" w:eastAsia="Times New Roman" w:hAnsi="Verdana" w:cs="Arial"/>
          <w:sz w:val="20"/>
          <w:szCs w:val="20"/>
        </w:rPr>
        <w:t xml:space="preserve">plug the education shortfalls. </w:t>
      </w:r>
      <w:r w:rsidR="00AF7F94" w:rsidRPr="00DD3B6E">
        <w:rPr>
          <w:rFonts w:ascii="Verdana" w:eastAsia="Times New Roman" w:hAnsi="Verdana" w:cs="Arial"/>
          <w:sz w:val="20"/>
          <w:szCs w:val="20"/>
        </w:rPr>
        <w:t xml:space="preserve">The hearing was intended to draw all interested parties to the table for an open dialogue on the issue even though the bill has not been </w:t>
      </w:r>
      <w:r w:rsidR="0091371F" w:rsidRPr="00DD3B6E">
        <w:rPr>
          <w:rFonts w:ascii="Verdana" w:eastAsia="Times New Roman" w:hAnsi="Verdana" w:cs="Arial"/>
          <w:sz w:val="20"/>
          <w:szCs w:val="20"/>
        </w:rPr>
        <w:t xml:space="preserve">formally </w:t>
      </w:r>
      <w:r w:rsidR="00AF7F94" w:rsidRPr="00DD3B6E">
        <w:rPr>
          <w:rFonts w:ascii="Verdana" w:eastAsia="Times New Roman" w:hAnsi="Verdana" w:cs="Arial"/>
          <w:sz w:val="20"/>
          <w:szCs w:val="20"/>
        </w:rPr>
        <w:t xml:space="preserve">introduced nor has a cosponsorship memorandum been disseminated at this time. </w:t>
      </w:r>
    </w:p>
    <w:p w:rsidR="00947C4C" w:rsidRPr="00DD3B6E" w:rsidRDefault="00947C4C" w:rsidP="00947C4C">
      <w:pPr>
        <w:spacing w:after="0" w:line="240" w:lineRule="auto"/>
        <w:rPr>
          <w:rFonts w:ascii="Verdana" w:eastAsia="Times New Roman" w:hAnsi="Verdana" w:cs="Arial"/>
          <w:sz w:val="20"/>
          <w:szCs w:val="20"/>
        </w:rPr>
      </w:pPr>
    </w:p>
    <w:p w:rsidR="00993019" w:rsidRPr="00DD3B6E" w:rsidRDefault="00993019" w:rsidP="00993019">
      <w:pPr>
        <w:shd w:val="clear" w:color="auto" w:fill="F8F9FB"/>
        <w:spacing w:after="0" w:line="240" w:lineRule="auto"/>
        <w:textAlignment w:val="baseline"/>
        <w:rPr>
          <w:rFonts w:ascii="Verdana" w:eastAsia="Times New Roman" w:hAnsi="Verdana" w:cs="Arial"/>
          <w:b/>
          <w:bCs/>
          <w:kern w:val="36"/>
          <w:u w:val="single"/>
        </w:rPr>
      </w:pPr>
      <w:r w:rsidRPr="00DD3B6E">
        <w:rPr>
          <w:rFonts w:ascii="Verdana" w:eastAsia="Times New Roman" w:hAnsi="Verdana" w:cs="Arial"/>
          <w:b/>
          <w:bCs/>
          <w:kern w:val="36"/>
          <w:u w:val="single"/>
        </w:rPr>
        <w:t xml:space="preserve">NATURAL GAS PRODUCTION INCREASED IN FIRST QUARTER 2016 </w:t>
      </w:r>
    </w:p>
    <w:p w:rsidR="00947C4C" w:rsidRPr="00DD3B6E" w:rsidRDefault="00993019" w:rsidP="00993019">
      <w:pPr>
        <w:shd w:val="clear" w:color="auto" w:fill="F8F9FB"/>
        <w:spacing w:after="0" w:line="240" w:lineRule="auto"/>
        <w:textAlignment w:val="baseline"/>
        <w:rPr>
          <w:rFonts w:ascii="Verdana" w:eastAsia="Times New Roman" w:hAnsi="Verdana" w:cs="Arial"/>
          <w:b/>
          <w:bCs/>
          <w:kern w:val="36"/>
          <w:sz w:val="20"/>
          <w:szCs w:val="20"/>
          <w:u w:val="single"/>
        </w:rPr>
      </w:pPr>
      <w:r w:rsidRPr="00A04892">
        <w:rPr>
          <w:rFonts w:ascii="Verdana" w:eastAsia="Times New Roman" w:hAnsi="Verdana" w:cs="Arial"/>
          <w:sz w:val="20"/>
          <w:szCs w:val="20"/>
        </w:rPr>
        <w:t xml:space="preserve">A report issued by the Independent Fiscal Office </w:t>
      </w:r>
      <w:r w:rsidRPr="00DD3B6E">
        <w:rPr>
          <w:rFonts w:ascii="Verdana" w:eastAsia="Times New Roman" w:hAnsi="Verdana" w:cs="Arial"/>
          <w:sz w:val="20"/>
          <w:szCs w:val="20"/>
        </w:rPr>
        <w:t>(IFO) indicates</w:t>
      </w:r>
      <w:r w:rsidRPr="00A04892">
        <w:rPr>
          <w:rFonts w:ascii="Verdana" w:eastAsia="Times New Roman" w:hAnsi="Verdana" w:cs="Arial"/>
          <w:sz w:val="20"/>
          <w:szCs w:val="20"/>
        </w:rPr>
        <w:t xml:space="preserve"> natural gas</w:t>
      </w:r>
      <w:r w:rsidRPr="00DD3B6E">
        <w:rPr>
          <w:rFonts w:ascii="Verdana" w:eastAsia="Times New Roman" w:hAnsi="Verdana" w:cs="Arial"/>
          <w:sz w:val="20"/>
          <w:szCs w:val="20"/>
        </w:rPr>
        <w:t xml:space="preserve"> production in Pennsylvania </w:t>
      </w:r>
      <w:r w:rsidRPr="00A04892">
        <w:rPr>
          <w:rFonts w:ascii="Verdana" w:eastAsia="Times New Roman" w:hAnsi="Verdana" w:cs="Arial"/>
          <w:sz w:val="20"/>
          <w:szCs w:val="20"/>
        </w:rPr>
        <w:t xml:space="preserve">increased over last year, </w:t>
      </w:r>
      <w:r w:rsidRPr="00DD3B6E">
        <w:rPr>
          <w:rFonts w:ascii="Verdana" w:eastAsia="Times New Roman" w:hAnsi="Verdana" w:cs="Arial"/>
          <w:sz w:val="20"/>
          <w:szCs w:val="20"/>
        </w:rPr>
        <w:t xml:space="preserve">yet </w:t>
      </w:r>
      <w:r w:rsidRPr="00A04892">
        <w:rPr>
          <w:rFonts w:ascii="Verdana" w:eastAsia="Times New Roman" w:hAnsi="Verdana" w:cs="Arial"/>
          <w:sz w:val="20"/>
          <w:szCs w:val="20"/>
        </w:rPr>
        <w:t>the number of new wells coming online has significantly decreased over the same period.</w:t>
      </w:r>
      <w:r w:rsidRPr="00DD3B6E">
        <w:rPr>
          <w:rFonts w:ascii="Verdana" w:eastAsia="Times New Roman" w:hAnsi="Verdana" w:cs="Arial"/>
          <w:sz w:val="20"/>
          <w:szCs w:val="20"/>
        </w:rPr>
        <w:t xml:space="preserve">   </w:t>
      </w:r>
      <w:r w:rsidRPr="00A04892">
        <w:rPr>
          <w:rFonts w:ascii="Verdana" w:eastAsia="Times New Roman" w:hAnsi="Verdana" w:cs="Arial"/>
          <w:sz w:val="20"/>
          <w:szCs w:val="20"/>
        </w:rPr>
        <w:t xml:space="preserve">According to the </w:t>
      </w:r>
      <w:r w:rsidRPr="00DD3B6E">
        <w:rPr>
          <w:rFonts w:ascii="Verdana" w:eastAsia="Times New Roman" w:hAnsi="Verdana" w:cs="Arial"/>
          <w:sz w:val="20"/>
          <w:szCs w:val="20"/>
        </w:rPr>
        <w:t xml:space="preserve">IFO’s </w:t>
      </w:r>
      <w:r w:rsidRPr="00A04892">
        <w:rPr>
          <w:rFonts w:ascii="Verdana" w:eastAsia="Times New Roman" w:hAnsi="Verdana" w:cs="Arial"/>
          <w:sz w:val="20"/>
          <w:szCs w:val="20"/>
        </w:rPr>
        <w:t>report, natural gas production increased by a total of 12.7</w:t>
      </w:r>
      <w:r w:rsidRPr="00DD3B6E">
        <w:rPr>
          <w:rFonts w:ascii="Verdana" w:eastAsia="Times New Roman" w:hAnsi="Verdana" w:cs="Arial"/>
          <w:sz w:val="20"/>
          <w:szCs w:val="20"/>
        </w:rPr>
        <w:t>%</w:t>
      </w:r>
      <w:r w:rsidRPr="00A04892">
        <w:rPr>
          <w:rFonts w:ascii="Verdana" w:eastAsia="Times New Roman" w:hAnsi="Verdana" w:cs="Arial"/>
          <w:sz w:val="20"/>
          <w:szCs w:val="20"/>
        </w:rPr>
        <w:t>, led by a 12.8</w:t>
      </w:r>
      <w:r w:rsidRPr="00DD3B6E">
        <w:rPr>
          <w:rFonts w:ascii="Verdana" w:eastAsia="Times New Roman" w:hAnsi="Verdana" w:cs="Arial"/>
          <w:sz w:val="20"/>
          <w:szCs w:val="20"/>
        </w:rPr>
        <w:t>%</w:t>
      </w:r>
      <w:r w:rsidRPr="00A04892">
        <w:rPr>
          <w:rFonts w:ascii="Verdana" w:eastAsia="Times New Roman" w:hAnsi="Verdana" w:cs="Arial"/>
          <w:sz w:val="20"/>
          <w:szCs w:val="20"/>
        </w:rPr>
        <w:t xml:space="preserve"> increase in horizontal well production. </w:t>
      </w:r>
      <w:r w:rsidRPr="00DD3B6E">
        <w:rPr>
          <w:rFonts w:ascii="Verdana" w:eastAsia="Times New Roman" w:hAnsi="Verdana" w:cs="Arial"/>
          <w:sz w:val="20"/>
          <w:szCs w:val="20"/>
        </w:rPr>
        <w:t xml:space="preserve"> </w:t>
      </w:r>
      <w:r w:rsidRPr="00A04892">
        <w:rPr>
          <w:rFonts w:ascii="Verdana" w:eastAsia="Times New Roman" w:hAnsi="Verdana" w:cs="Arial"/>
          <w:sz w:val="20"/>
          <w:szCs w:val="20"/>
        </w:rPr>
        <w:t xml:space="preserve">Vertical well production declined just shy of </w:t>
      </w:r>
      <w:r w:rsidRPr="00DD3B6E">
        <w:rPr>
          <w:rFonts w:ascii="Verdana" w:eastAsia="Times New Roman" w:hAnsi="Verdana" w:cs="Arial"/>
          <w:sz w:val="20"/>
          <w:szCs w:val="20"/>
        </w:rPr>
        <w:t xml:space="preserve">10% </w:t>
      </w:r>
      <w:r w:rsidRPr="00A04892">
        <w:rPr>
          <w:rFonts w:ascii="Verdana" w:eastAsia="Times New Roman" w:hAnsi="Verdana" w:cs="Arial"/>
          <w:sz w:val="20"/>
          <w:szCs w:val="20"/>
        </w:rPr>
        <w:t xml:space="preserve">over last year’s number, but had only a </w:t>
      </w:r>
      <w:r w:rsidRPr="00DD3B6E">
        <w:rPr>
          <w:rFonts w:ascii="Verdana" w:eastAsia="Times New Roman" w:hAnsi="Verdana" w:cs="Arial"/>
          <w:sz w:val="20"/>
          <w:szCs w:val="20"/>
        </w:rPr>
        <w:t xml:space="preserve">1/10% </w:t>
      </w:r>
      <w:r w:rsidRPr="00A04892">
        <w:rPr>
          <w:rFonts w:ascii="Verdana" w:eastAsia="Times New Roman" w:hAnsi="Verdana" w:cs="Arial"/>
          <w:sz w:val="20"/>
          <w:szCs w:val="20"/>
        </w:rPr>
        <w:t>impact on the overall production numbers.</w:t>
      </w:r>
      <w:r w:rsidRPr="00DD3B6E">
        <w:rPr>
          <w:rFonts w:ascii="Verdana" w:eastAsia="Times New Roman" w:hAnsi="Verdana" w:cs="Arial"/>
          <w:sz w:val="20"/>
          <w:szCs w:val="20"/>
        </w:rPr>
        <w:t xml:space="preserve">  </w:t>
      </w:r>
      <w:r w:rsidRPr="00A04892">
        <w:rPr>
          <w:rFonts w:ascii="Verdana" w:eastAsia="Times New Roman" w:hAnsi="Verdana" w:cs="Arial"/>
          <w:sz w:val="20"/>
          <w:szCs w:val="20"/>
        </w:rPr>
        <w:t>The timeliness and nature of the</w:t>
      </w:r>
      <w:r w:rsidRPr="00DD3B6E">
        <w:rPr>
          <w:rFonts w:ascii="Verdana" w:eastAsia="Times New Roman" w:hAnsi="Verdana" w:cs="Arial"/>
          <w:sz w:val="20"/>
          <w:szCs w:val="20"/>
        </w:rPr>
        <w:t>se</w:t>
      </w:r>
      <w:r w:rsidRPr="00A04892">
        <w:rPr>
          <w:rFonts w:ascii="Verdana" w:eastAsia="Times New Roman" w:hAnsi="Verdana" w:cs="Arial"/>
          <w:sz w:val="20"/>
          <w:szCs w:val="20"/>
        </w:rPr>
        <w:t xml:space="preserve"> numbers is significant in terms of the </w:t>
      </w:r>
      <w:r w:rsidRPr="00DD3B6E">
        <w:rPr>
          <w:rFonts w:ascii="Verdana" w:eastAsia="Times New Roman" w:hAnsi="Verdana" w:cs="Arial"/>
          <w:sz w:val="20"/>
          <w:szCs w:val="20"/>
        </w:rPr>
        <w:t xml:space="preserve">June </w:t>
      </w:r>
      <w:r w:rsidRPr="00A04892">
        <w:rPr>
          <w:rFonts w:ascii="Verdana" w:eastAsia="Times New Roman" w:hAnsi="Verdana" w:cs="Arial"/>
          <w:sz w:val="20"/>
          <w:szCs w:val="20"/>
        </w:rPr>
        <w:t>budget discussion</w:t>
      </w:r>
      <w:r w:rsidRPr="00DD3B6E">
        <w:rPr>
          <w:rFonts w:ascii="Verdana" w:eastAsia="Times New Roman" w:hAnsi="Verdana" w:cs="Arial"/>
          <w:sz w:val="20"/>
          <w:szCs w:val="20"/>
        </w:rPr>
        <w:t xml:space="preserve">.  House and Senate </w:t>
      </w:r>
      <w:r w:rsidRPr="00A04892">
        <w:rPr>
          <w:rFonts w:ascii="Verdana" w:eastAsia="Times New Roman" w:hAnsi="Verdana" w:cs="Arial"/>
          <w:sz w:val="20"/>
          <w:szCs w:val="20"/>
        </w:rPr>
        <w:t>Republicans continue to be opposed to most—if not all—broad-based tax increases,</w:t>
      </w:r>
      <w:r w:rsidRPr="00DD3B6E">
        <w:rPr>
          <w:rFonts w:ascii="Verdana" w:eastAsia="Times New Roman" w:hAnsi="Verdana" w:cs="Arial"/>
          <w:sz w:val="20"/>
          <w:szCs w:val="20"/>
        </w:rPr>
        <w:t xml:space="preserve"> while House and Senate</w:t>
      </w:r>
      <w:r w:rsidRPr="00A04892">
        <w:rPr>
          <w:rFonts w:ascii="Verdana" w:eastAsia="Times New Roman" w:hAnsi="Verdana" w:cs="Arial"/>
          <w:sz w:val="20"/>
          <w:szCs w:val="20"/>
        </w:rPr>
        <w:t xml:space="preserve"> Democrats</w:t>
      </w:r>
      <w:r w:rsidRPr="00DD3B6E">
        <w:rPr>
          <w:rFonts w:ascii="Verdana" w:eastAsia="Times New Roman" w:hAnsi="Verdana" w:cs="Arial"/>
          <w:sz w:val="20"/>
          <w:szCs w:val="20"/>
        </w:rPr>
        <w:t>, along with the Wolf Administration,</w:t>
      </w:r>
      <w:r w:rsidRPr="00A04892">
        <w:rPr>
          <w:rFonts w:ascii="Verdana" w:eastAsia="Times New Roman" w:hAnsi="Verdana" w:cs="Arial"/>
          <w:sz w:val="20"/>
          <w:szCs w:val="20"/>
        </w:rPr>
        <w:t xml:space="preserve"> have been counting on a natural gas extraction tax to boost revenues.</w:t>
      </w:r>
      <w:r w:rsidRPr="00DD3B6E">
        <w:rPr>
          <w:rFonts w:ascii="Verdana" w:eastAsia="Times New Roman" w:hAnsi="Verdana" w:cs="Arial"/>
          <w:sz w:val="20"/>
          <w:szCs w:val="20"/>
        </w:rPr>
        <w:t xml:space="preserve">   </w:t>
      </w:r>
      <w:r w:rsidRPr="00A04892">
        <w:rPr>
          <w:rFonts w:ascii="Verdana" w:eastAsia="Times New Roman" w:hAnsi="Verdana" w:cs="Arial"/>
          <w:sz w:val="20"/>
          <w:szCs w:val="20"/>
        </w:rPr>
        <w:t>In hi</w:t>
      </w:r>
      <w:r w:rsidRPr="00DD3B6E">
        <w:rPr>
          <w:rFonts w:ascii="Verdana" w:eastAsia="Times New Roman" w:hAnsi="Verdana" w:cs="Arial"/>
          <w:sz w:val="20"/>
          <w:szCs w:val="20"/>
        </w:rPr>
        <w:t>s February budget address, G</w:t>
      </w:r>
      <w:r w:rsidRPr="00A04892">
        <w:rPr>
          <w:rFonts w:ascii="Verdana" w:eastAsia="Times New Roman" w:hAnsi="Verdana" w:cs="Arial"/>
          <w:sz w:val="20"/>
          <w:szCs w:val="20"/>
        </w:rPr>
        <w:t>overnor</w:t>
      </w:r>
      <w:r w:rsidRPr="00DD3B6E">
        <w:rPr>
          <w:rFonts w:ascii="Verdana" w:eastAsia="Times New Roman" w:hAnsi="Verdana" w:cs="Arial"/>
          <w:sz w:val="20"/>
          <w:szCs w:val="20"/>
        </w:rPr>
        <w:t xml:space="preserve"> Wolf</w:t>
      </w:r>
      <w:r w:rsidRPr="00A04892">
        <w:rPr>
          <w:rFonts w:ascii="Verdana" w:eastAsia="Times New Roman" w:hAnsi="Verdana" w:cs="Arial"/>
          <w:sz w:val="20"/>
          <w:szCs w:val="20"/>
        </w:rPr>
        <w:t xml:space="preserve"> balanced his $32.7 billion budget proposal with $217.8 million from a 6.5</w:t>
      </w:r>
      <w:r w:rsidRPr="00DD3B6E">
        <w:rPr>
          <w:rFonts w:ascii="Verdana" w:eastAsia="Times New Roman" w:hAnsi="Verdana" w:cs="Arial"/>
          <w:sz w:val="20"/>
          <w:szCs w:val="20"/>
        </w:rPr>
        <w:t xml:space="preserve">% </w:t>
      </w:r>
      <w:r w:rsidRPr="00A04892">
        <w:rPr>
          <w:rFonts w:ascii="Verdana" w:eastAsia="Times New Roman" w:hAnsi="Verdana" w:cs="Arial"/>
          <w:sz w:val="20"/>
          <w:szCs w:val="20"/>
        </w:rPr>
        <w:t>natural gas severance tax with an impact fee credit in FY 2016-2017.</w:t>
      </w:r>
      <w:r w:rsidRPr="00DD3B6E">
        <w:rPr>
          <w:rFonts w:ascii="Verdana" w:eastAsia="Times New Roman" w:hAnsi="Verdana" w:cs="Arial"/>
          <w:sz w:val="20"/>
          <w:szCs w:val="20"/>
        </w:rPr>
        <w:t xml:space="preserve">  </w:t>
      </w:r>
      <w:r w:rsidR="00084A66">
        <w:rPr>
          <w:rFonts w:ascii="Verdana" w:eastAsia="Times New Roman" w:hAnsi="Verdana" w:cs="Arial"/>
          <w:sz w:val="20"/>
          <w:szCs w:val="20"/>
        </w:rPr>
        <w:t xml:space="preserve">Republicans in both chambers </w:t>
      </w:r>
      <w:bookmarkStart w:id="0" w:name="_GoBack"/>
      <w:bookmarkEnd w:id="0"/>
      <w:r w:rsidR="00067A14">
        <w:rPr>
          <w:rFonts w:ascii="Verdana" w:eastAsia="Times New Roman" w:hAnsi="Verdana" w:cs="Arial"/>
          <w:sz w:val="20"/>
          <w:szCs w:val="20"/>
        </w:rPr>
        <w:t xml:space="preserve">have remained insistent that the implementation of a severance tax </w:t>
      </w:r>
      <w:r w:rsidRPr="00A04892">
        <w:rPr>
          <w:rFonts w:ascii="Verdana" w:eastAsia="Times New Roman" w:hAnsi="Verdana" w:cs="Arial"/>
          <w:sz w:val="20"/>
          <w:szCs w:val="20"/>
        </w:rPr>
        <w:t>now would send an already struggling industry out of Pennsylvania and into more producer-friendly tax environments.</w:t>
      </w:r>
    </w:p>
    <w:p w:rsidR="0004736E" w:rsidRPr="00DD3B6E" w:rsidRDefault="0004736E" w:rsidP="00947C4C">
      <w:pPr>
        <w:pStyle w:val="Heading1"/>
        <w:shd w:val="clear" w:color="auto" w:fill="F8F9FB"/>
        <w:spacing w:before="0" w:beforeAutospacing="0" w:after="0" w:afterAutospacing="0"/>
        <w:textAlignment w:val="baseline"/>
        <w:rPr>
          <w:rFonts w:ascii="Verdana" w:hAnsi="Verdana" w:cstheme="minorBidi"/>
          <w:b w:val="0"/>
          <w:bCs w:val="0"/>
          <w:kern w:val="0"/>
          <w:sz w:val="20"/>
          <w:szCs w:val="20"/>
        </w:rPr>
      </w:pPr>
    </w:p>
    <w:p w:rsidR="000F17CE" w:rsidRPr="00DD3B6E" w:rsidRDefault="000F17CE" w:rsidP="00947C4C">
      <w:pPr>
        <w:pStyle w:val="Heading1"/>
        <w:shd w:val="clear" w:color="auto" w:fill="F8F9FB"/>
        <w:spacing w:before="0" w:beforeAutospacing="0" w:after="0" w:afterAutospacing="0"/>
        <w:textAlignment w:val="baseline"/>
        <w:rPr>
          <w:rFonts w:ascii="Verdana" w:hAnsi="Verdana"/>
          <w:b w:val="0"/>
          <w:sz w:val="20"/>
          <w:szCs w:val="20"/>
        </w:rPr>
      </w:pPr>
    </w:p>
    <w:p w:rsidR="000F17CE" w:rsidRPr="00DD3B6E" w:rsidRDefault="000F17CE" w:rsidP="00947C4C">
      <w:pPr>
        <w:pStyle w:val="Heading1"/>
        <w:shd w:val="clear" w:color="auto" w:fill="F8F9FB"/>
        <w:spacing w:before="0" w:beforeAutospacing="0" w:after="0" w:afterAutospacing="0"/>
        <w:textAlignment w:val="baseline"/>
        <w:rPr>
          <w:rFonts w:ascii="Verdana" w:hAnsi="Verdana"/>
          <w:b w:val="0"/>
          <w:sz w:val="20"/>
          <w:szCs w:val="20"/>
        </w:rPr>
      </w:pPr>
    </w:p>
    <w:p w:rsidR="00DD3B6E" w:rsidRPr="00D534DC" w:rsidRDefault="00DD3B6E" w:rsidP="00DD3B6E">
      <w:pPr>
        <w:shd w:val="clear" w:color="auto" w:fill="F8F9FB"/>
        <w:spacing w:after="0" w:line="240" w:lineRule="auto"/>
        <w:textAlignment w:val="baseline"/>
        <w:rPr>
          <w:rFonts w:ascii="Verdana" w:eastAsia="Times New Roman" w:hAnsi="Verdana" w:cs="Arial"/>
          <w:b/>
          <w:bCs/>
          <w:kern w:val="36"/>
          <w:u w:val="single"/>
        </w:rPr>
      </w:pPr>
      <w:r w:rsidRPr="00DD3B6E">
        <w:rPr>
          <w:rFonts w:ascii="Verdana" w:eastAsia="Times New Roman" w:hAnsi="Verdana" w:cs="Arial"/>
          <w:b/>
          <w:bCs/>
          <w:kern w:val="36"/>
          <w:u w:val="single"/>
        </w:rPr>
        <w:lastRenderedPageBreak/>
        <w:t xml:space="preserve">WOLF ADMIN. PROPOSES NEW HEALTH HOMES TO COMBAT DRUG CRISIS </w:t>
      </w:r>
    </w:p>
    <w:p w:rsidR="00DD3B6E" w:rsidRPr="00DD3B6E" w:rsidRDefault="00DD3B6E" w:rsidP="00DD3B6E">
      <w:pPr>
        <w:pStyle w:val="Heading1"/>
        <w:shd w:val="clear" w:color="auto" w:fill="F8F9FB"/>
        <w:spacing w:before="0" w:beforeAutospacing="0" w:after="0" w:afterAutospacing="0"/>
        <w:textAlignment w:val="baseline"/>
        <w:rPr>
          <w:rFonts w:ascii="Verdana" w:eastAsia="Times New Roman" w:hAnsi="Verdana" w:cs="Arial"/>
          <w:b w:val="0"/>
          <w:spacing w:val="3"/>
          <w:sz w:val="20"/>
          <w:szCs w:val="20"/>
        </w:rPr>
      </w:pPr>
      <w:r w:rsidRPr="00DD3B6E">
        <w:rPr>
          <w:rFonts w:ascii="Verdana" w:eastAsia="Times New Roman" w:hAnsi="Verdana" w:cs="Arial"/>
          <w:b w:val="0"/>
          <w:sz w:val="20"/>
          <w:szCs w:val="20"/>
        </w:rPr>
        <w:t xml:space="preserve">This week, the Wolf Administration held a press conference to discuss the heroin and opioid crisis plaguing the Commonwealth.  </w:t>
      </w:r>
      <w:r w:rsidRPr="00D534DC">
        <w:rPr>
          <w:rFonts w:ascii="Verdana" w:eastAsia="Times New Roman" w:hAnsi="Verdana" w:cs="Arial"/>
          <w:b w:val="0"/>
          <w:sz w:val="20"/>
          <w:szCs w:val="20"/>
        </w:rPr>
        <w:t xml:space="preserve">Secretary of the Department of Human Services, Ted Dallas, </w:t>
      </w:r>
      <w:r w:rsidRPr="00DD3B6E">
        <w:rPr>
          <w:rFonts w:ascii="Verdana" w:eastAsia="Times New Roman" w:hAnsi="Verdana" w:cs="Arial"/>
          <w:b w:val="0"/>
          <w:sz w:val="20"/>
          <w:szCs w:val="20"/>
        </w:rPr>
        <w:t xml:space="preserve"> </w:t>
      </w:r>
      <w:r w:rsidRPr="00D534DC">
        <w:rPr>
          <w:rFonts w:ascii="Verdana" w:eastAsia="Times New Roman" w:hAnsi="Verdana" w:cs="Arial"/>
          <w:b w:val="0"/>
          <w:sz w:val="20"/>
          <w:szCs w:val="20"/>
        </w:rPr>
        <w:t>shared that Gov</w:t>
      </w:r>
      <w:r w:rsidRPr="00DD3B6E">
        <w:rPr>
          <w:rFonts w:ascii="Verdana" w:eastAsia="Times New Roman" w:hAnsi="Verdana" w:cs="Arial"/>
          <w:b w:val="0"/>
          <w:sz w:val="20"/>
          <w:szCs w:val="20"/>
        </w:rPr>
        <w:t xml:space="preserve">ernor </w:t>
      </w:r>
      <w:r w:rsidRPr="00D534DC">
        <w:rPr>
          <w:rFonts w:ascii="Verdana" w:eastAsia="Times New Roman" w:hAnsi="Verdana" w:cs="Arial"/>
          <w:b w:val="0"/>
          <w:sz w:val="20"/>
          <w:szCs w:val="20"/>
        </w:rPr>
        <w:t xml:space="preserve">Wolf has budgeted $34 million </w:t>
      </w:r>
      <w:r w:rsidRPr="00DD3B6E">
        <w:rPr>
          <w:rFonts w:ascii="Verdana" w:eastAsia="Times New Roman" w:hAnsi="Verdana" w:cs="Arial"/>
          <w:b w:val="0"/>
          <w:sz w:val="20"/>
          <w:szCs w:val="20"/>
        </w:rPr>
        <w:t xml:space="preserve">to combat the crisis with a </w:t>
      </w:r>
      <w:r w:rsidRPr="00D534DC">
        <w:rPr>
          <w:rFonts w:ascii="Verdana" w:eastAsia="Times New Roman" w:hAnsi="Verdana" w:cs="Arial"/>
          <w:b w:val="0"/>
          <w:sz w:val="20"/>
          <w:szCs w:val="20"/>
        </w:rPr>
        <w:t xml:space="preserve">goal of opening 50 health homes across the state in the next year. </w:t>
      </w:r>
      <w:r w:rsidRPr="00DD3B6E">
        <w:rPr>
          <w:rFonts w:ascii="Verdana" w:eastAsia="Times New Roman" w:hAnsi="Verdana" w:cs="Arial"/>
          <w:b w:val="0"/>
          <w:sz w:val="20"/>
          <w:szCs w:val="20"/>
        </w:rPr>
        <w:t xml:space="preserve"> </w:t>
      </w:r>
      <w:r w:rsidRPr="00D534DC">
        <w:rPr>
          <w:rFonts w:ascii="Verdana" w:eastAsia="Times New Roman" w:hAnsi="Verdana" w:cs="Arial"/>
          <w:b w:val="0"/>
          <w:sz w:val="20"/>
          <w:szCs w:val="20"/>
        </w:rPr>
        <w:t xml:space="preserve">The </w:t>
      </w:r>
      <w:r w:rsidRPr="00DD3B6E">
        <w:rPr>
          <w:rFonts w:ascii="Verdana" w:eastAsia="Times New Roman" w:hAnsi="Verdana" w:cs="Arial"/>
          <w:b w:val="0"/>
          <w:sz w:val="20"/>
          <w:szCs w:val="20"/>
        </w:rPr>
        <w:t xml:space="preserve">new </w:t>
      </w:r>
      <w:r w:rsidRPr="00D534DC">
        <w:rPr>
          <w:rFonts w:ascii="Verdana" w:eastAsia="Times New Roman" w:hAnsi="Verdana" w:cs="Arial"/>
          <w:b w:val="0"/>
          <w:sz w:val="20"/>
          <w:szCs w:val="20"/>
        </w:rPr>
        <w:t xml:space="preserve">health homes </w:t>
      </w:r>
      <w:r w:rsidRPr="00DD3B6E">
        <w:rPr>
          <w:rFonts w:ascii="Verdana" w:eastAsia="Times New Roman" w:hAnsi="Verdana" w:cs="Arial"/>
          <w:b w:val="0"/>
          <w:sz w:val="20"/>
          <w:szCs w:val="20"/>
        </w:rPr>
        <w:t>will not only</w:t>
      </w:r>
      <w:r w:rsidRPr="00D534DC">
        <w:rPr>
          <w:rFonts w:ascii="Verdana" w:eastAsia="Times New Roman" w:hAnsi="Verdana" w:cs="Arial"/>
          <w:b w:val="0"/>
          <w:sz w:val="20"/>
          <w:szCs w:val="20"/>
        </w:rPr>
        <w:t xml:space="preserve"> treat </w:t>
      </w:r>
      <w:r w:rsidRPr="00DD3B6E">
        <w:rPr>
          <w:rFonts w:ascii="Verdana" w:eastAsia="Times New Roman" w:hAnsi="Verdana" w:cs="Arial"/>
          <w:b w:val="0"/>
          <w:sz w:val="20"/>
          <w:szCs w:val="20"/>
        </w:rPr>
        <w:t xml:space="preserve">opioid </w:t>
      </w:r>
      <w:r w:rsidRPr="00D534DC">
        <w:rPr>
          <w:rFonts w:ascii="Verdana" w:eastAsia="Times New Roman" w:hAnsi="Verdana" w:cs="Arial"/>
          <w:b w:val="0"/>
          <w:sz w:val="20"/>
          <w:szCs w:val="20"/>
        </w:rPr>
        <w:t xml:space="preserve">addiction but </w:t>
      </w:r>
      <w:r w:rsidRPr="00DD3B6E">
        <w:rPr>
          <w:rFonts w:ascii="Verdana" w:eastAsia="Times New Roman" w:hAnsi="Verdana" w:cs="Arial"/>
          <w:b w:val="0"/>
          <w:sz w:val="20"/>
          <w:szCs w:val="20"/>
        </w:rPr>
        <w:t xml:space="preserve">will treat the </w:t>
      </w:r>
      <w:r w:rsidRPr="00D534DC">
        <w:rPr>
          <w:rFonts w:ascii="Verdana" w:eastAsia="Times New Roman" w:hAnsi="Verdana" w:cs="Arial"/>
          <w:b w:val="0"/>
          <w:sz w:val="20"/>
          <w:szCs w:val="20"/>
        </w:rPr>
        <w:t>entire person.</w:t>
      </w:r>
      <w:r w:rsidRPr="00DD3B6E">
        <w:rPr>
          <w:rFonts w:ascii="Verdana" w:eastAsia="Times New Roman" w:hAnsi="Verdana" w:cs="Arial"/>
          <w:b w:val="0"/>
          <w:spacing w:val="3"/>
          <w:sz w:val="20"/>
          <w:szCs w:val="20"/>
        </w:rPr>
        <w:t xml:space="preserve">  According to the Department, an estimated $630 million a year in Medicaid funding goes toward combating the </w:t>
      </w:r>
      <w:hyperlink r:id="rId10" w:tgtFrame="_blank" w:history="1">
        <w:r w:rsidRPr="00DD3B6E">
          <w:rPr>
            <w:rFonts w:ascii="Verdana" w:eastAsia="Times New Roman" w:hAnsi="Verdana" w:cs="Arial"/>
            <w:b w:val="0"/>
            <w:spacing w:val="3"/>
            <w:sz w:val="20"/>
            <w:szCs w:val="20"/>
          </w:rPr>
          <w:t>heroin and opioid epidemic in Pennsylvania</w:t>
        </w:r>
      </w:hyperlink>
      <w:r w:rsidRPr="00DD3B6E">
        <w:rPr>
          <w:rFonts w:ascii="Verdana" w:eastAsia="Times New Roman" w:hAnsi="Verdana" w:cs="Arial"/>
          <w:b w:val="0"/>
          <w:spacing w:val="3"/>
          <w:sz w:val="20"/>
          <w:szCs w:val="20"/>
        </w:rPr>
        <w:t xml:space="preserve"> but the funding resources have not made an immediate impact considering 4 out of 5 </w:t>
      </w:r>
      <w:r w:rsidRPr="00D534DC">
        <w:rPr>
          <w:rFonts w:ascii="Verdana" w:eastAsia="Times New Roman" w:hAnsi="Verdana" w:cs="Arial"/>
          <w:b w:val="0"/>
          <w:spacing w:val="3"/>
          <w:sz w:val="20"/>
          <w:szCs w:val="20"/>
        </w:rPr>
        <w:t xml:space="preserve">Medicaid recipients with substance abuse addictions </w:t>
      </w:r>
      <w:r w:rsidRPr="00DD3B6E">
        <w:rPr>
          <w:rFonts w:ascii="Verdana" w:eastAsia="Times New Roman" w:hAnsi="Verdana" w:cs="Arial"/>
          <w:b w:val="0"/>
          <w:spacing w:val="3"/>
          <w:sz w:val="20"/>
          <w:szCs w:val="20"/>
        </w:rPr>
        <w:t>do not enter treatment e</w:t>
      </w:r>
      <w:r w:rsidRPr="00D534DC">
        <w:rPr>
          <w:rFonts w:ascii="Verdana" w:eastAsia="Times New Roman" w:hAnsi="Verdana" w:cs="Arial"/>
          <w:b w:val="0"/>
          <w:spacing w:val="3"/>
          <w:sz w:val="20"/>
          <w:szCs w:val="20"/>
        </w:rPr>
        <w:t>ven after they overdose</w:t>
      </w:r>
      <w:r w:rsidRPr="00DD3B6E">
        <w:rPr>
          <w:rFonts w:ascii="Verdana" w:eastAsia="Times New Roman" w:hAnsi="Verdana" w:cs="Arial"/>
          <w:b w:val="0"/>
          <w:spacing w:val="3"/>
          <w:sz w:val="20"/>
          <w:szCs w:val="20"/>
        </w:rPr>
        <w:t xml:space="preserve">.  </w:t>
      </w:r>
      <w:r w:rsidRPr="00D534DC">
        <w:rPr>
          <w:rFonts w:ascii="Verdana" w:eastAsia="Times New Roman" w:hAnsi="Verdana" w:cs="Arial"/>
          <w:b w:val="0"/>
          <w:spacing w:val="3"/>
          <w:sz w:val="20"/>
          <w:szCs w:val="20"/>
        </w:rPr>
        <w:t>Wolf</w:t>
      </w:r>
      <w:r w:rsidRPr="00DD3B6E">
        <w:rPr>
          <w:rFonts w:ascii="Verdana" w:eastAsia="Times New Roman" w:hAnsi="Verdana" w:cs="Arial"/>
          <w:b w:val="0"/>
          <w:spacing w:val="3"/>
          <w:sz w:val="20"/>
          <w:szCs w:val="20"/>
        </w:rPr>
        <w:t xml:space="preserve"> wants to establish 50 new health homes </w:t>
      </w:r>
      <w:r w:rsidRPr="00D534DC">
        <w:rPr>
          <w:rFonts w:ascii="Verdana" w:eastAsia="Times New Roman" w:hAnsi="Verdana" w:cs="Arial"/>
          <w:b w:val="0"/>
          <w:spacing w:val="3"/>
          <w:sz w:val="20"/>
          <w:szCs w:val="20"/>
        </w:rPr>
        <w:t xml:space="preserve">across the </w:t>
      </w:r>
      <w:r w:rsidRPr="00DD3B6E">
        <w:rPr>
          <w:rFonts w:ascii="Verdana" w:eastAsia="Times New Roman" w:hAnsi="Verdana" w:cs="Arial"/>
          <w:b w:val="0"/>
          <w:spacing w:val="3"/>
          <w:sz w:val="20"/>
          <w:szCs w:val="20"/>
        </w:rPr>
        <w:t xml:space="preserve">Commonwealth </w:t>
      </w:r>
      <w:r w:rsidRPr="00D534DC">
        <w:rPr>
          <w:rFonts w:ascii="Verdana" w:eastAsia="Times New Roman" w:hAnsi="Verdana" w:cs="Arial"/>
          <w:b w:val="0"/>
          <w:spacing w:val="3"/>
          <w:sz w:val="20"/>
          <w:szCs w:val="20"/>
        </w:rPr>
        <w:t xml:space="preserve">over the next year to treat </w:t>
      </w:r>
      <w:r w:rsidRPr="00DD3B6E">
        <w:rPr>
          <w:rFonts w:ascii="Verdana" w:eastAsia="Times New Roman" w:hAnsi="Verdana" w:cs="Arial"/>
          <w:b w:val="0"/>
          <w:spacing w:val="3"/>
          <w:sz w:val="20"/>
          <w:szCs w:val="20"/>
        </w:rPr>
        <w:t xml:space="preserve">a minimum of </w:t>
      </w:r>
      <w:r w:rsidRPr="00D534DC">
        <w:rPr>
          <w:rFonts w:ascii="Verdana" w:eastAsia="Times New Roman" w:hAnsi="Verdana" w:cs="Arial"/>
          <w:b w:val="0"/>
          <w:spacing w:val="3"/>
          <w:sz w:val="20"/>
          <w:szCs w:val="20"/>
        </w:rPr>
        <w:t>11,000 people with addictions</w:t>
      </w:r>
      <w:r w:rsidRPr="00DD3B6E">
        <w:rPr>
          <w:rFonts w:ascii="Verdana" w:eastAsia="Times New Roman" w:hAnsi="Verdana" w:cs="Arial"/>
          <w:b w:val="0"/>
          <w:spacing w:val="3"/>
          <w:sz w:val="20"/>
          <w:szCs w:val="20"/>
        </w:rPr>
        <w:t xml:space="preserve"> by providing</w:t>
      </w:r>
      <w:r w:rsidRPr="00D534DC">
        <w:rPr>
          <w:rFonts w:ascii="Verdana" w:eastAsia="Times New Roman" w:hAnsi="Verdana" w:cs="Arial"/>
          <w:b w:val="0"/>
          <w:spacing w:val="3"/>
          <w:sz w:val="20"/>
          <w:szCs w:val="20"/>
        </w:rPr>
        <w:t xml:space="preserve"> a more comprehensive, team-based form of treatment for addicts</w:t>
      </w:r>
      <w:r w:rsidRPr="00DD3B6E">
        <w:rPr>
          <w:rFonts w:ascii="Verdana" w:eastAsia="Times New Roman" w:hAnsi="Verdana" w:cs="Arial"/>
          <w:b w:val="0"/>
          <w:spacing w:val="3"/>
          <w:sz w:val="20"/>
          <w:szCs w:val="20"/>
        </w:rPr>
        <w:t>, most of which have a</w:t>
      </w:r>
      <w:r w:rsidRPr="00D534DC">
        <w:rPr>
          <w:rFonts w:ascii="Verdana" w:eastAsia="Times New Roman" w:hAnsi="Verdana" w:cs="Arial"/>
          <w:b w:val="0"/>
          <w:spacing w:val="3"/>
          <w:sz w:val="20"/>
          <w:szCs w:val="20"/>
        </w:rPr>
        <w:t xml:space="preserve"> co-</w:t>
      </w:r>
      <w:r w:rsidRPr="00DD3B6E">
        <w:rPr>
          <w:rFonts w:ascii="Verdana" w:eastAsia="Times New Roman" w:hAnsi="Verdana" w:cs="Arial"/>
          <w:b w:val="0"/>
          <w:spacing w:val="3"/>
          <w:sz w:val="20"/>
          <w:szCs w:val="20"/>
        </w:rPr>
        <w:t>occurring</w:t>
      </w:r>
      <w:r w:rsidRPr="00D534DC">
        <w:rPr>
          <w:rFonts w:ascii="Verdana" w:eastAsia="Times New Roman" w:hAnsi="Verdana" w:cs="Arial"/>
          <w:b w:val="0"/>
          <w:spacing w:val="3"/>
          <w:sz w:val="20"/>
          <w:szCs w:val="20"/>
        </w:rPr>
        <w:t xml:space="preserve"> </w:t>
      </w:r>
      <w:r w:rsidRPr="00DD3B6E">
        <w:rPr>
          <w:rFonts w:ascii="Verdana" w:eastAsia="Times New Roman" w:hAnsi="Verdana" w:cs="Arial"/>
          <w:b w:val="0"/>
          <w:spacing w:val="3"/>
          <w:sz w:val="20"/>
          <w:szCs w:val="20"/>
        </w:rPr>
        <w:t>behavioral</w:t>
      </w:r>
      <w:r w:rsidRPr="00D534DC">
        <w:rPr>
          <w:rFonts w:ascii="Verdana" w:eastAsia="Times New Roman" w:hAnsi="Verdana" w:cs="Arial"/>
          <w:b w:val="0"/>
          <w:spacing w:val="3"/>
          <w:sz w:val="20"/>
          <w:szCs w:val="20"/>
        </w:rPr>
        <w:t xml:space="preserve"> health </w:t>
      </w:r>
      <w:r w:rsidRPr="00DD3B6E">
        <w:rPr>
          <w:rFonts w:ascii="Verdana" w:eastAsia="Times New Roman" w:hAnsi="Verdana" w:cs="Arial"/>
          <w:b w:val="0"/>
          <w:spacing w:val="3"/>
          <w:sz w:val="20"/>
          <w:szCs w:val="20"/>
        </w:rPr>
        <w:t xml:space="preserve">or physical </w:t>
      </w:r>
      <w:r w:rsidRPr="00D534DC">
        <w:rPr>
          <w:rFonts w:ascii="Verdana" w:eastAsia="Times New Roman" w:hAnsi="Verdana" w:cs="Arial"/>
          <w:b w:val="0"/>
          <w:spacing w:val="3"/>
          <w:sz w:val="20"/>
          <w:szCs w:val="20"/>
        </w:rPr>
        <w:t>is</w:t>
      </w:r>
      <w:r w:rsidRPr="00DD3B6E">
        <w:rPr>
          <w:rFonts w:ascii="Verdana" w:eastAsia="Times New Roman" w:hAnsi="Verdana" w:cs="Arial"/>
          <w:b w:val="0"/>
          <w:spacing w:val="3"/>
          <w:sz w:val="20"/>
          <w:szCs w:val="20"/>
        </w:rPr>
        <w:t xml:space="preserve">sue or pain stemming from these issues </w:t>
      </w:r>
      <w:r w:rsidRPr="00D534DC">
        <w:rPr>
          <w:rFonts w:ascii="Verdana" w:eastAsia="Times New Roman" w:hAnsi="Verdana" w:cs="Arial"/>
          <w:b w:val="0"/>
          <w:spacing w:val="3"/>
          <w:sz w:val="20"/>
          <w:szCs w:val="20"/>
        </w:rPr>
        <w:t xml:space="preserve">that led </w:t>
      </w:r>
      <w:r w:rsidRPr="00DD3B6E">
        <w:rPr>
          <w:rFonts w:ascii="Verdana" w:eastAsia="Times New Roman" w:hAnsi="Verdana" w:cs="Arial"/>
          <w:b w:val="0"/>
          <w:spacing w:val="3"/>
          <w:sz w:val="20"/>
          <w:szCs w:val="20"/>
        </w:rPr>
        <w:t xml:space="preserve">the addict to </w:t>
      </w:r>
      <w:r w:rsidRPr="00D534DC">
        <w:rPr>
          <w:rFonts w:ascii="Verdana" w:eastAsia="Times New Roman" w:hAnsi="Verdana" w:cs="Arial"/>
          <w:b w:val="0"/>
          <w:spacing w:val="3"/>
          <w:sz w:val="20"/>
          <w:szCs w:val="20"/>
        </w:rPr>
        <w:t>start abusing opioids in the first place</w:t>
      </w:r>
      <w:r w:rsidRPr="00DD3B6E">
        <w:rPr>
          <w:rFonts w:ascii="Verdana" w:eastAsia="Times New Roman" w:hAnsi="Verdana" w:cs="Arial"/>
          <w:b w:val="0"/>
          <w:spacing w:val="3"/>
          <w:sz w:val="20"/>
          <w:szCs w:val="20"/>
        </w:rPr>
        <w:t xml:space="preserve">. Secretary </w:t>
      </w:r>
      <w:r w:rsidRPr="00D534DC">
        <w:rPr>
          <w:rFonts w:ascii="Verdana" w:eastAsia="Times New Roman" w:hAnsi="Verdana" w:cs="Arial"/>
          <w:b w:val="0"/>
          <w:spacing w:val="3"/>
          <w:sz w:val="20"/>
          <w:szCs w:val="20"/>
        </w:rPr>
        <w:t xml:space="preserve">Dallas </w:t>
      </w:r>
      <w:r w:rsidRPr="00DD3B6E">
        <w:rPr>
          <w:rFonts w:ascii="Verdana" w:eastAsia="Times New Roman" w:hAnsi="Verdana" w:cs="Arial"/>
          <w:b w:val="0"/>
          <w:spacing w:val="3"/>
          <w:sz w:val="20"/>
          <w:szCs w:val="20"/>
        </w:rPr>
        <w:t xml:space="preserve">is hopeful that </w:t>
      </w:r>
      <w:r w:rsidRPr="00D534DC">
        <w:rPr>
          <w:rFonts w:ascii="Verdana" w:eastAsia="Times New Roman" w:hAnsi="Verdana" w:cs="Arial"/>
          <w:b w:val="0"/>
          <w:spacing w:val="3"/>
          <w:sz w:val="20"/>
          <w:szCs w:val="20"/>
        </w:rPr>
        <w:t>this treatment approach</w:t>
      </w:r>
      <w:r w:rsidRPr="00DD3B6E">
        <w:rPr>
          <w:rFonts w:ascii="Verdana" w:eastAsia="Times New Roman" w:hAnsi="Verdana" w:cs="Arial"/>
          <w:b w:val="0"/>
          <w:spacing w:val="3"/>
          <w:sz w:val="20"/>
          <w:szCs w:val="20"/>
        </w:rPr>
        <w:t>, which</w:t>
      </w:r>
      <w:r w:rsidRPr="00D534DC">
        <w:rPr>
          <w:rFonts w:ascii="Verdana" w:eastAsia="Times New Roman" w:hAnsi="Verdana" w:cs="Arial"/>
          <w:b w:val="0"/>
          <w:spacing w:val="3"/>
          <w:sz w:val="20"/>
          <w:szCs w:val="20"/>
        </w:rPr>
        <w:t xml:space="preserve"> has been tried in other places and proven successful</w:t>
      </w:r>
      <w:r w:rsidRPr="00DD3B6E">
        <w:rPr>
          <w:rFonts w:ascii="Verdana" w:eastAsia="Times New Roman" w:hAnsi="Verdana" w:cs="Arial"/>
          <w:b w:val="0"/>
          <w:spacing w:val="3"/>
          <w:sz w:val="20"/>
          <w:szCs w:val="20"/>
        </w:rPr>
        <w:t>, will make an immediate impact to combat the Commonwealth’s drug epidemic</w:t>
      </w:r>
      <w:r w:rsidRPr="00D534DC">
        <w:rPr>
          <w:rFonts w:ascii="Verdana" w:eastAsia="Times New Roman" w:hAnsi="Verdana" w:cs="Arial"/>
          <w:b w:val="0"/>
          <w:spacing w:val="3"/>
          <w:sz w:val="20"/>
          <w:szCs w:val="20"/>
        </w:rPr>
        <w:t>.</w:t>
      </w:r>
    </w:p>
    <w:p w:rsidR="00DD3B6E" w:rsidRPr="00DD3B6E" w:rsidRDefault="00DD3B6E" w:rsidP="00DD3B6E">
      <w:pPr>
        <w:pStyle w:val="Heading1"/>
        <w:shd w:val="clear" w:color="auto" w:fill="F8F9FB"/>
        <w:spacing w:before="0" w:beforeAutospacing="0" w:after="0" w:afterAutospacing="0"/>
        <w:textAlignment w:val="baseline"/>
        <w:rPr>
          <w:rFonts w:ascii="Verdana" w:eastAsia="Times New Roman" w:hAnsi="Verdana" w:cs="Arial"/>
          <w:b w:val="0"/>
          <w:spacing w:val="3"/>
          <w:sz w:val="20"/>
          <w:szCs w:val="20"/>
        </w:rPr>
      </w:pPr>
    </w:p>
    <w:p w:rsidR="000F17CE" w:rsidRPr="00DD3B6E" w:rsidRDefault="000F17CE" w:rsidP="00DD3B6E">
      <w:pPr>
        <w:pStyle w:val="Heading1"/>
        <w:shd w:val="clear" w:color="auto" w:fill="F8F9FB"/>
        <w:spacing w:before="0" w:beforeAutospacing="0" w:after="0" w:afterAutospacing="0"/>
        <w:textAlignment w:val="baseline"/>
        <w:rPr>
          <w:rFonts w:ascii="Verdana" w:hAnsi="Verdana"/>
          <w:sz w:val="22"/>
          <w:szCs w:val="22"/>
          <w:u w:val="single"/>
        </w:rPr>
      </w:pPr>
      <w:r w:rsidRPr="00DD3B6E">
        <w:rPr>
          <w:rFonts w:ascii="Verdana" w:hAnsi="Verdana"/>
          <w:sz w:val="22"/>
          <w:szCs w:val="22"/>
          <w:u w:val="single"/>
        </w:rPr>
        <w:t>PA HOUSE FINANCE COMMITTEE DISCUSSES HB1817</w:t>
      </w:r>
    </w:p>
    <w:p w:rsidR="000F17CE" w:rsidRPr="00DD3B6E" w:rsidRDefault="000F17CE" w:rsidP="00947C4C">
      <w:pPr>
        <w:pStyle w:val="Heading1"/>
        <w:shd w:val="clear" w:color="auto" w:fill="F8F9FB"/>
        <w:spacing w:before="0" w:beforeAutospacing="0" w:after="0" w:afterAutospacing="0"/>
        <w:textAlignment w:val="baseline"/>
        <w:rPr>
          <w:rFonts w:ascii="Verdana" w:eastAsia="Times New Roman" w:hAnsi="Verdana" w:cs="Courier New"/>
          <w:b w:val="0"/>
          <w:sz w:val="20"/>
          <w:szCs w:val="20"/>
        </w:rPr>
      </w:pPr>
      <w:r w:rsidRPr="00DD3B6E">
        <w:rPr>
          <w:rFonts w:ascii="Verdana" w:hAnsi="Verdana"/>
          <w:b w:val="0"/>
          <w:sz w:val="20"/>
          <w:szCs w:val="20"/>
        </w:rPr>
        <w:t xml:space="preserve">The House Finance Committee held a public hearing on June 2, 2016 at 10:00a.m. </w:t>
      </w:r>
      <w:proofErr w:type="gramStart"/>
      <w:r w:rsidRPr="00DD3B6E">
        <w:rPr>
          <w:rFonts w:ascii="Verdana" w:hAnsi="Verdana"/>
          <w:b w:val="0"/>
          <w:sz w:val="20"/>
          <w:szCs w:val="20"/>
        </w:rPr>
        <w:t>at</w:t>
      </w:r>
      <w:proofErr w:type="gramEnd"/>
      <w:r w:rsidRPr="00DD3B6E">
        <w:rPr>
          <w:rFonts w:ascii="Verdana" w:hAnsi="Verdana"/>
          <w:b w:val="0"/>
          <w:sz w:val="20"/>
          <w:szCs w:val="20"/>
        </w:rPr>
        <w:t xml:space="preserve"> the PA Convention Center, 1101 Arch Street, Room 108 AB, Philadelphia to receive testimony on HB1817, introduced by Representative John Taylor.  HB1871 would amend the Constitution of the Commonwealth of Pennsylvania to permit the City of Philadelphia to impose taxes on real estate used for business purposes at a tax rate that exceeds the tax rate applicable to other real estate to aid the finances of the City of Philadelphia.   The Prime Sponsor and supporters of the bill maintain that </w:t>
      </w:r>
      <w:r w:rsidRPr="00DD3B6E">
        <w:rPr>
          <w:rFonts w:ascii="Verdana" w:eastAsia="Times New Roman" w:hAnsi="Verdana" w:cs="Courier New"/>
          <w:b w:val="0"/>
          <w:sz w:val="20"/>
          <w:szCs w:val="20"/>
        </w:rPr>
        <w:t>in order to grow the number of jobs in Philadelphia, wage and business taxes must be reduced and shifted to a greater reliance on the real estate tax for businesses.</w:t>
      </w:r>
    </w:p>
    <w:p w:rsidR="000F17CE" w:rsidRPr="00DD3B6E" w:rsidRDefault="000F17CE" w:rsidP="00947C4C">
      <w:pPr>
        <w:pStyle w:val="Heading1"/>
        <w:shd w:val="clear" w:color="auto" w:fill="F8F9FB"/>
        <w:spacing w:before="0" w:beforeAutospacing="0" w:after="0" w:afterAutospacing="0"/>
        <w:textAlignment w:val="baseline"/>
        <w:rPr>
          <w:rFonts w:ascii="Verdana" w:eastAsia="Times New Roman" w:hAnsi="Verdana" w:cs="Arial"/>
          <w:b w:val="0"/>
          <w:sz w:val="22"/>
          <w:szCs w:val="22"/>
          <w:u w:val="single"/>
        </w:rPr>
      </w:pPr>
    </w:p>
    <w:p w:rsidR="005D6E9B" w:rsidRPr="00DD3B6E" w:rsidRDefault="005D6E9B" w:rsidP="005D6E9B">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5D6E9B" w:rsidRPr="00DD3B6E" w:rsidRDefault="005D6E9B" w:rsidP="005D6E9B">
      <w:pPr>
        <w:spacing w:after="0" w:line="240" w:lineRule="auto"/>
        <w:rPr>
          <w:sz w:val="24"/>
          <w:szCs w:val="24"/>
        </w:rPr>
      </w:pPr>
    </w:p>
    <w:p w:rsidR="005D6E9B" w:rsidRPr="00DD3B6E" w:rsidRDefault="005D6E9B" w:rsidP="005D6E9B">
      <w:pPr>
        <w:spacing w:after="0" w:line="240" w:lineRule="auto"/>
        <w:rPr>
          <w:rFonts w:ascii="Verdana" w:eastAsia="Verdana" w:hAnsi="Verdana" w:cs="Verdana"/>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EN</w:t>
      </w:r>
      <w:r w:rsidRPr="00DD3B6E">
        <w:rPr>
          <w:rFonts w:ascii="Verdana" w:eastAsia="Verdana" w:hAnsi="Verdana" w:cs="Verdana"/>
          <w:b/>
          <w:bCs/>
          <w:spacing w:val="2"/>
          <w:position w:val="-1"/>
          <w:sz w:val="20"/>
          <w:szCs w:val="20"/>
        </w:rPr>
        <w:t>A</w:t>
      </w:r>
      <w:r w:rsidRPr="00DD3B6E">
        <w:rPr>
          <w:rFonts w:ascii="Verdana" w:eastAsia="Verdana" w:hAnsi="Verdana" w:cs="Verdana"/>
          <w:b/>
          <w:bCs/>
          <w:spacing w:val="-3"/>
          <w:position w:val="-1"/>
          <w:sz w:val="20"/>
          <w:szCs w:val="20"/>
        </w:rPr>
        <w:t>T</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4"/>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086"/>
        <w:gridCol w:w="6637"/>
      </w:tblGrid>
      <w:tr w:rsidR="005D6E9B" w:rsidRPr="00DD3B6E" w:rsidTr="006550B9">
        <w:trPr>
          <w:trHeight w:hRule="exact" w:val="321"/>
        </w:trPr>
        <w:tc>
          <w:tcPr>
            <w:tcW w:w="1086"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b/>
                <w:bCs/>
                <w:spacing w:val="-1"/>
                <w:sz w:val="20"/>
                <w:szCs w:val="20"/>
              </w:rPr>
              <w:t>J</w:t>
            </w:r>
            <w:r w:rsidRPr="00DD3B6E">
              <w:rPr>
                <w:rFonts w:ascii="Verdana" w:eastAsia="Verdana" w:hAnsi="Verdana" w:cs="Verdana"/>
                <w:b/>
                <w:bCs/>
                <w:sz w:val="20"/>
                <w:szCs w:val="20"/>
              </w:rPr>
              <w:t>u</w:t>
            </w:r>
            <w:r w:rsidRPr="00DD3B6E">
              <w:rPr>
                <w:rFonts w:ascii="Verdana" w:eastAsia="Verdana" w:hAnsi="Verdana" w:cs="Verdana"/>
                <w:b/>
                <w:bCs/>
                <w:spacing w:val="1"/>
                <w:sz w:val="20"/>
                <w:szCs w:val="20"/>
              </w:rPr>
              <w:t>n</w:t>
            </w:r>
            <w:r w:rsidRPr="00DD3B6E">
              <w:rPr>
                <w:rFonts w:ascii="Verdana" w:eastAsia="Verdana" w:hAnsi="Verdana" w:cs="Verdana"/>
                <w:b/>
                <w:bCs/>
                <w:sz w:val="20"/>
                <w:szCs w:val="20"/>
              </w:rPr>
              <w:t>e</w:t>
            </w:r>
          </w:p>
        </w:tc>
        <w:tc>
          <w:tcPr>
            <w:tcW w:w="6637"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spacing w:val="1"/>
                <w:sz w:val="20"/>
                <w:szCs w:val="20"/>
              </w:rPr>
              <w:t>6</w:t>
            </w:r>
            <w:r w:rsidRPr="00DD3B6E">
              <w:rPr>
                <w:rFonts w:ascii="Verdana" w:eastAsia="Verdana" w:hAnsi="Verdana" w:cs="Verdana"/>
                <w:sz w:val="20"/>
                <w:szCs w:val="20"/>
              </w:rPr>
              <w:t xml:space="preserve">, </w:t>
            </w:r>
            <w:r w:rsidRPr="00DD3B6E">
              <w:rPr>
                <w:rFonts w:ascii="Verdana" w:eastAsia="Verdana" w:hAnsi="Verdana" w:cs="Verdana"/>
                <w:spacing w:val="1"/>
                <w:sz w:val="20"/>
                <w:szCs w:val="20"/>
              </w:rPr>
              <w:t>7</w:t>
            </w:r>
            <w:r w:rsidRPr="00DD3B6E">
              <w:rPr>
                <w:rFonts w:ascii="Verdana" w:eastAsia="Verdana" w:hAnsi="Verdana" w:cs="Verdana"/>
                <w:sz w:val="20"/>
                <w:szCs w:val="20"/>
              </w:rPr>
              <w:t xml:space="preserve">, </w:t>
            </w:r>
            <w:r w:rsidRPr="00DD3B6E">
              <w:rPr>
                <w:rFonts w:ascii="Verdana" w:eastAsia="Verdana" w:hAnsi="Verdana" w:cs="Verdana"/>
                <w:spacing w:val="1"/>
                <w:sz w:val="20"/>
                <w:szCs w:val="20"/>
              </w:rPr>
              <w:t>8</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1</w:t>
            </w:r>
            <w:r w:rsidRPr="00DD3B6E">
              <w:rPr>
                <w:rFonts w:ascii="Verdana" w:eastAsia="Verdana" w:hAnsi="Verdana" w:cs="Verdana"/>
                <w:spacing w:val="1"/>
                <w:sz w:val="20"/>
                <w:szCs w:val="20"/>
              </w:rPr>
              <w:t>3</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14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15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0</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1</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22</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w:t>
            </w:r>
            <w:r w:rsidRPr="00DD3B6E">
              <w:rPr>
                <w:rFonts w:ascii="Verdana" w:eastAsia="Verdana" w:hAnsi="Verdana" w:cs="Verdana"/>
                <w:spacing w:val="-3"/>
                <w:sz w:val="20"/>
                <w:szCs w:val="20"/>
              </w:rPr>
              <w:t>3</w:t>
            </w:r>
            <w:r w:rsidRPr="00DD3B6E">
              <w:rPr>
                <w:rFonts w:ascii="Verdana" w:eastAsia="Verdana" w:hAnsi="Verdana" w:cs="Verdana"/>
                <w:sz w:val="20"/>
                <w:szCs w:val="20"/>
              </w:rPr>
              <w:t xml:space="preserve">, </w:t>
            </w:r>
            <w:r w:rsidRPr="00DD3B6E">
              <w:rPr>
                <w:rFonts w:ascii="Verdana" w:eastAsia="Verdana" w:hAnsi="Verdana" w:cs="Verdana"/>
                <w:spacing w:val="1"/>
                <w:sz w:val="20"/>
                <w:szCs w:val="20"/>
              </w:rPr>
              <w:t>24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6</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7</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28</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29</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3</w:t>
            </w:r>
            <w:r w:rsidRPr="00DD3B6E">
              <w:rPr>
                <w:rFonts w:ascii="Verdana" w:eastAsia="Verdana" w:hAnsi="Verdana" w:cs="Verdana"/>
                <w:sz w:val="20"/>
                <w:szCs w:val="20"/>
              </w:rPr>
              <w:t>0</w:t>
            </w:r>
          </w:p>
        </w:tc>
      </w:tr>
    </w:tbl>
    <w:p w:rsidR="005D6E9B" w:rsidRPr="00DD3B6E" w:rsidRDefault="005D6E9B" w:rsidP="005D6E9B">
      <w:pPr>
        <w:spacing w:after="0" w:line="240" w:lineRule="auto"/>
        <w:rPr>
          <w:sz w:val="12"/>
          <w:szCs w:val="12"/>
        </w:rPr>
      </w:pPr>
    </w:p>
    <w:p w:rsidR="005D6E9B" w:rsidRPr="00DD3B6E" w:rsidRDefault="005D6E9B" w:rsidP="005D6E9B">
      <w:pPr>
        <w:spacing w:after="0" w:line="240" w:lineRule="auto"/>
        <w:rPr>
          <w:rFonts w:ascii="Verdana" w:eastAsia="Verdana" w:hAnsi="Verdana" w:cs="Verdana"/>
          <w:b/>
          <w:bCs/>
          <w:position w:val="-1"/>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H</w:t>
      </w:r>
      <w:r w:rsidRPr="00DD3B6E">
        <w:rPr>
          <w:rFonts w:ascii="Verdana" w:eastAsia="Verdana" w:hAnsi="Verdana" w:cs="Verdana"/>
          <w:b/>
          <w:bCs/>
          <w:spacing w:val="1"/>
          <w:position w:val="-1"/>
          <w:sz w:val="20"/>
          <w:szCs w:val="20"/>
        </w:rPr>
        <w:t>O</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E</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103"/>
        <w:gridCol w:w="6644"/>
      </w:tblGrid>
      <w:tr w:rsidR="005D6E9B" w:rsidRPr="00DD3B6E" w:rsidTr="006550B9">
        <w:trPr>
          <w:trHeight w:hRule="exact" w:val="323"/>
        </w:trPr>
        <w:tc>
          <w:tcPr>
            <w:tcW w:w="1103"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b/>
                <w:bCs/>
                <w:spacing w:val="-1"/>
                <w:sz w:val="20"/>
                <w:szCs w:val="20"/>
              </w:rPr>
              <w:t>J</w:t>
            </w:r>
            <w:r w:rsidRPr="00DD3B6E">
              <w:rPr>
                <w:rFonts w:ascii="Verdana" w:eastAsia="Verdana" w:hAnsi="Verdana" w:cs="Verdana"/>
                <w:b/>
                <w:bCs/>
                <w:sz w:val="20"/>
                <w:szCs w:val="20"/>
              </w:rPr>
              <w:t>u</w:t>
            </w:r>
            <w:r w:rsidRPr="00DD3B6E">
              <w:rPr>
                <w:rFonts w:ascii="Verdana" w:eastAsia="Verdana" w:hAnsi="Verdana" w:cs="Verdana"/>
                <w:b/>
                <w:bCs/>
                <w:spacing w:val="1"/>
                <w:sz w:val="20"/>
                <w:szCs w:val="20"/>
              </w:rPr>
              <w:t>n</w:t>
            </w:r>
            <w:r w:rsidRPr="00DD3B6E">
              <w:rPr>
                <w:rFonts w:ascii="Verdana" w:eastAsia="Verdana" w:hAnsi="Verdana" w:cs="Verdana"/>
                <w:b/>
                <w:bCs/>
                <w:sz w:val="20"/>
                <w:szCs w:val="20"/>
              </w:rPr>
              <w:t>e</w:t>
            </w:r>
          </w:p>
        </w:tc>
        <w:tc>
          <w:tcPr>
            <w:tcW w:w="6644"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spacing w:val="1"/>
                <w:sz w:val="20"/>
                <w:szCs w:val="20"/>
              </w:rPr>
              <w:t>6</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7</w:t>
            </w:r>
            <w:r w:rsidRPr="00DD3B6E">
              <w:rPr>
                <w:rFonts w:ascii="Verdana" w:eastAsia="Verdana" w:hAnsi="Verdana" w:cs="Verdana"/>
                <w:sz w:val="20"/>
                <w:szCs w:val="20"/>
              </w:rPr>
              <w:t xml:space="preserve">, </w:t>
            </w:r>
            <w:r w:rsidRPr="00DD3B6E">
              <w:rPr>
                <w:rFonts w:ascii="Verdana" w:eastAsia="Verdana" w:hAnsi="Verdana" w:cs="Verdana"/>
                <w:spacing w:val="1"/>
                <w:sz w:val="20"/>
                <w:szCs w:val="20"/>
              </w:rPr>
              <w:t>8</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1</w:t>
            </w:r>
            <w:r w:rsidRPr="00DD3B6E">
              <w:rPr>
                <w:rFonts w:ascii="Verdana" w:eastAsia="Verdana" w:hAnsi="Verdana" w:cs="Verdana"/>
                <w:spacing w:val="1"/>
                <w:sz w:val="20"/>
                <w:szCs w:val="20"/>
              </w:rPr>
              <w:t>3</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1</w:t>
            </w:r>
            <w:r w:rsidRPr="00DD3B6E">
              <w:rPr>
                <w:rFonts w:ascii="Verdana" w:eastAsia="Verdana" w:hAnsi="Verdana" w:cs="Verdana"/>
                <w:spacing w:val="1"/>
                <w:sz w:val="20"/>
                <w:szCs w:val="20"/>
              </w:rPr>
              <w:t>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15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20</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1</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2</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23</w:t>
            </w:r>
            <w:r w:rsidRPr="00DD3B6E">
              <w:rPr>
                <w:rFonts w:ascii="Verdana" w:eastAsia="Verdana" w:hAnsi="Verdana" w:cs="Verdana"/>
                <w:sz w:val="20"/>
                <w:szCs w:val="20"/>
              </w:rPr>
              <w:t xml:space="preserve">, </w:t>
            </w:r>
            <w:r w:rsidRPr="00DD3B6E">
              <w:rPr>
                <w:rFonts w:ascii="Verdana" w:eastAsia="Verdana" w:hAnsi="Verdana" w:cs="Verdana"/>
                <w:spacing w:val="1"/>
                <w:sz w:val="20"/>
                <w:szCs w:val="20"/>
              </w:rPr>
              <w:t>24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6</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7</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28</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29</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3</w:t>
            </w:r>
            <w:r w:rsidRPr="00DD3B6E">
              <w:rPr>
                <w:rFonts w:ascii="Verdana" w:eastAsia="Verdana" w:hAnsi="Verdana" w:cs="Verdana"/>
                <w:sz w:val="20"/>
                <w:szCs w:val="20"/>
              </w:rPr>
              <w:t>0</w:t>
            </w:r>
          </w:p>
        </w:tc>
      </w:tr>
    </w:tbl>
    <w:p w:rsidR="00795275" w:rsidRPr="00DD3B6E" w:rsidRDefault="00795275" w:rsidP="004E602A">
      <w:pPr>
        <w:spacing w:after="0" w:line="240" w:lineRule="auto"/>
        <w:rPr>
          <w:rFonts w:ascii="Verdana" w:eastAsia="Verdana" w:hAnsi="Verdana" w:cs="Verdana"/>
          <w:b/>
          <w:bCs/>
          <w:position w:val="-2"/>
          <w:sz w:val="24"/>
          <w:szCs w:val="24"/>
          <w:u w:val="thick" w:color="000000"/>
        </w:rPr>
      </w:pPr>
    </w:p>
    <w:p w:rsidR="004E602A" w:rsidRPr="00DD3B6E" w:rsidRDefault="006F11E9" w:rsidP="004E602A">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t>DEPARTMENT OF REVENUE UPDATES</w:t>
      </w:r>
    </w:p>
    <w:p w:rsidR="00A13771" w:rsidRPr="00DD3B6E" w:rsidRDefault="00A13771" w:rsidP="00A13771">
      <w:pPr>
        <w:shd w:val="clear" w:color="auto" w:fill="FFFFFF"/>
        <w:spacing w:after="0" w:line="240" w:lineRule="auto"/>
        <w:outlineLvl w:val="2"/>
        <w:rPr>
          <w:rFonts w:ascii="Verdana" w:eastAsia="Times New Roman" w:hAnsi="Verdana"/>
          <w:b/>
          <w:bCs/>
          <w:sz w:val="20"/>
          <w:szCs w:val="20"/>
        </w:rPr>
      </w:pPr>
    </w:p>
    <w:p w:rsidR="00594524" w:rsidRPr="00594524" w:rsidRDefault="00594524" w:rsidP="00594524">
      <w:pPr>
        <w:spacing w:after="0" w:line="240" w:lineRule="auto"/>
        <w:rPr>
          <w:rFonts w:ascii="Verdana" w:hAnsi="Verdana"/>
          <w:b/>
          <w:u w:val="single"/>
        </w:rPr>
      </w:pPr>
      <w:r>
        <w:rPr>
          <w:rFonts w:ascii="Verdana" w:hAnsi="Verdana"/>
          <w:b/>
          <w:u w:val="single"/>
        </w:rPr>
        <w:t xml:space="preserve">NEW </w:t>
      </w:r>
      <w:r w:rsidR="000F17CE" w:rsidRPr="00594524">
        <w:rPr>
          <w:rFonts w:ascii="Verdana" w:hAnsi="Verdana"/>
          <w:b/>
          <w:u w:val="single"/>
        </w:rPr>
        <w:t>PILOT PROGRAM UNVEILED</w:t>
      </w:r>
    </w:p>
    <w:p w:rsidR="000F17CE" w:rsidRPr="00CD148B" w:rsidRDefault="000F17CE" w:rsidP="00594524">
      <w:pPr>
        <w:spacing w:after="0" w:line="240" w:lineRule="auto"/>
        <w:rPr>
          <w:rFonts w:ascii="Verdana" w:hAnsi="Verdana"/>
          <w:b/>
          <w:sz w:val="20"/>
          <w:szCs w:val="20"/>
          <w:u w:val="single"/>
        </w:rPr>
      </w:pPr>
      <w:r w:rsidRPr="00594524">
        <w:rPr>
          <w:rFonts w:ascii="Verdana" w:eastAsia="Times New Roman" w:hAnsi="Verdana" w:cs="Arial"/>
          <w:sz w:val="20"/>
          <w:szCs w:val="20"/>
        </w:rPr>
        <w:t xml:space="preserve">This week, the Pennsylvania Department of Revenue announced that it is launching a pilot program to intensify its examination of sales and use tax returns. </w:t>
      </w:r>
      <w:r w:rsidRPr="00CD148B">
        <w:rPr>
          <w:rFonts w:ascii="Verdana" w:eastAsia="Times New Roman" w:hAnsi="Verdana" w:cs="Arial"/>
          <w:sz w:val="20"/>
          <w:szCs w:val="20"/>
        </w:rPr>
        <w:t xml:space="preserve">The new </w:t>
      </w:r>
      <w:r w:rsidRPr="00594524">
        <w:rPr>
          <w:rFonts w:ascii="Verdana" w:eastAsia="Times New Roman" w:hAnsi="Verdana" w:cs="Arial"/>
          <w:sz w:val="20"/>
          <w:szCs w:val="20"/>
        </w:rPr>
        <w:t xml:space="preserve">Harrisburg-based </w:t>
      </w:r>
      <w:r w:rsidRPr="00CD148B">
        <w:rPr>
          <w:rFonts w:ascii="Verdana" w:eastAsia="Times New Roman" w:hAnsi="Verdana" w:cs="Arial"/>
          <w:sz w:val="20"/>
          <w:szCs w:val="20"/>
        </w:rPr>
        <w:t>unit</w:t>
      </w:r>
      <w:r w:rsidRPr="00594524">
        <w:rPr>
          <w:rFonts w:ascii="Verdana" w:eastAsia="Times New Roman" w:hAnsi="Verdana" w:cs="Arial"/>
          <w:sz w:val="20"/>
          <w:szCs w:val="20"/>
        </w:rPr>
        <w:t xml:space="preserve"> </w:t>
      </w:r>
      <w:r w:rsidRPr="00CD148B">
        <w:rPr>
          <w:rFonts w:ascii="Verdana" w:eastAsia="Times New Roman" w:hAnsi="Verdana" w:cs="Arial"/>
          <w:sz w:val="20"/>
          <w:szCs w:val="20"/>
        </w:rPr>
        <w:t>will</w:t>
      </w:r>
      <w:r w:rsidRPr="00594524">
        <w:rPr>
          <w:rFonts w:ascii="Verdana" w:eastAsia="Times New Roman" w:hAnsi="Verdana" w:cs="Arial"/>
          <w:sz w:val="20"/>
          <w:szCs w:val="20"/>
        </w:rPr>
        <w:t xml:space="preserve"> be charged with</w:t>
      </w:r>
      <w:r w:rsidRPr="00CD148B">
        <w:rPr>
          <w:rFonts w:ascii="Verdana" w:eastAsia="Times New Roman" w:hAnsi="Verdana" w:cs="Arial"/>
          <w:sz w:val="20"/>
          <w:szCs w:val="20"/>
        </w:rPr>
        <w:t xml:space="preserve"> conduct</w:t>
      </w:r>
      <w:r w:rsidRPr="00594524">
        <w:rPr>
          <w:rFonts w:ascii="Verdana" w:eastAsia="Times New Roman" w:hAnsi="Verdana" w:cs="Arial"/>
          <w:sz w:val="20"/>
          <w:szCs w:val="20"/>
        </w:rPr>
        <w:t>ing</w:t>
      </w:r>
      <w:r w:rsidRPr="00CD148B">
        <w:rPr>
          <w:rFonts w:ascii="Verdana" w:eastAsia="Times New Roman" w:hAnsi="Verdana" w:cs="Arial"/>
          <w:sz w:val="20"/>
          <w:szCs w:val="20"/>
        </w:rPr>
        <w:t xml:space="preserve"> remote examina</w:t>
      </w:r>
      <w:r w:rsidRPr="00594524">
        <w:rPr>
          <w:rFonts w:ascii="Verdana" w:eastAsia="Times New Roman" w:hAnsi="Verdana" w:cs="Arial"/>
          <w:sz w:val="20"/>
          <w:szCs w:val="20"/>
        </w:rPr>
        <w:t>tions</w:t>
      </w:r>
      <w:r w:rsidRPr="00CD148B">
        <w:rPr>
          <w:rFonts w:ascii="Verdana" w:eastAsia="Times New Roman" w:hAnsi="Verdana" w:cs="Arial"/>
          <w:sz w:val="20"/>
          <w:szCs w:val="20"/>
        </w:rPr>
        <w:t xml:space="preserve"> of business activities by comparing information reported to the state with other sources</w:t>
      </w:r>
      <w:r w:rsidRPr="00594524">
        <w:rPr>
          <w:rFonts w:ascii="Verdana" w:eastAsia="Times New Roman" w:hAnsi="Verdana" w:cs="Arial"/>
          <w:sz w:val="20"/>
          <w:szCs w:val="20"/>
        </w:rPr>
        <w:t xml:space="preserve"> like </w:t>
      </w:r>
      <w:r w:rsidRPr="00CD148B">
        <w:rPr>
          <w:rFonts w:ascii="Verdana" w:eastAsia="Times New Roman" w:hAnsi="Verdana" w:cs="Arial"/>
          <w:sz w:val="20"/>
          <w:szCs w:val="20"/>
        </w:rPr>
        <w:t>the IRS, other state agencies, and third parties.</w:t>
      </w:r>
      <w:r w:rsidRPr="00594524">
        <w:rPr>
          <w:rFonts w:ascii="Verdana" w:eastAsia="Times New Roman" w:hAnsi="Verdana" w:cs="Arial"/>
          <w:sz w:val="20"/>
          <w:szCs w:val="20"/>
        </w:rPr>
        <w:t xml:space="preserve">  According to the Department, if discrepancies</w:t>
      </w:r>
      <w:r w:rsidRPr="00CD148B">
        <w:rPr>
          <w:rFonts w:ascii="Verdana" w:eastAsia="Times New Roman" w:hAnsi="Verdana" w:cs="Arial"/>
          <w:sz w:val="20"/>
          <w:szCs w:val="20"/>
        </w:rPr>
        <w:t xml:space="preserve"> are found, </w:t>
      </w:r>
      <w:r w:rsidRPr="00594524">
        <w:rPr>
          <w:rFonts w:ascii="Verdana" w:eastAsia="Times New Roman" w:hAnsi="Verdana" w:cs="Arial"/>
          <w:sz w:val="20"/>
          <w:szCs w:val="20"/>
        </w:rPr>
        <w:t xml:space="preserve">it </w:t>
      </w:r>
      <w:r w:rsidRPr="00CD148B">
        <w:rPr>
          <w:rFonts w:ascii="Verdana" w:eastAsia="Times New Roman" w:hAnsi="Verdana" w:cs="Arial"/>
          <w:sz w:val="20"/>
          <w:szCs w:val="20"/>
        </w:rPr>
        <w:t>will send letters asking for an explanation.</w:t>
      </w:r>
      <w:r w:rsidRPr="00594524">
        <w:rPr>
          <w:rFonts w:ascii="Verdana" w:eastAsia="Times New Roman" w:hAnsi="Verdana" w:cs="Arial"/>
          <w:sz w:val="20"/>
          <w:szCs w:val="20"/>
        </w:rPr>
        <w:t xml:space="preserve">  </w:t>
      </w:r>
      <w:r w:rsidRPr="00CD148B">
        <w:rPr>
          <w:rFonts w:ascii="Verdana" w:eastAsia="Times New Roman" w:hAnsi="Verdana" w:cs="Arial"/>
          <w:sz w:val="20"/>
          <w:szCs w:val="20"/>
        </w:rPr>
        <w:t>Businesses that have not registered for a sales tax license could be asked to fill out a questionnaire to see if they should be collecting sales tax.</w:t>
      </w:r>
    </w:p>
    <w:p w:rsidR="00A13771" w:rsidRPr="00594524" w:rsidRDefault="000F17CE" w:rsidP="00594524">
      <w:pPr>
        <w:shd w:val="clear" w:color="auto" w:fill="FFFFFF"/>
        <w:spacing w:after="0" w:line="240" w:lineRule="auto"/>
        <w:rPr>
          <w:rFonts w:ascii="Verdana" w:eastAsia="Times New Roman" w:hAnsi="Verdana"/>
          <w:sz w:val="20"/>
          <w:szCs w:val="20"/>
        </w:rPr>
      </w:pPr>
      <w:r w:rsidRPr="00CD148B">
        <w:rPr>
          <w:rFonts w:ascii="Verdana" w:eastAsia="Times New Roman" w:hAnsi="Verdana" w:cs="Arial"/>
          <w:sz w:val="20"/>
          <w:szCs w:val="20"/>
        </w:rPr>
        <w:t>The state collected $9.5 billion in sales tax in fiscal 2015. It was the state's second-biggest source of tax revenue behind personal income tax.</w:t>
      </w:r>
      <w:r w:rsidR="002D5E60" w:rsidRPr="00594524">
        <w:rPr>
          <w:rFonts w:ascii="Verdana" w:eastAsia="Times New Roman" w:hAnsi="Verdana"/>
          <w:sz w:val="20"/>
          <w:szCs w:val="20"/>
        </w:rPr>
        <w:t xml:space="preserve"> </w:t>
      </w:r>
    </w:p>
    <w:p w:rsidR="001B71E7" w:rsidRPr="00DD3B6E" w:rsidRDefault="001B71E7" w:rsidP="004E602A">
      <w:pPr>
        <w:spacing w:after="0" w:line="240" w:lineRule="auto"/>
        <w:rPr>
          <w:rFonts w:ascii="Verdana" w:eastAsia="Verdana" w:hAnsi="Verdana" w:cs="Verdana"/>
          <w:b/>
          <w:bCs/>
          <w:position w:val="-2"/>
          <w:sz w:val="24"/>
          <w:szCs w:val="24"/>
          <w:u w:val="thick" w:color="000000"/>
        </w:rPr>
      </w:pPr>
    </w:p>
    <w:p w:rsidR="00594524" w:rsidRPr="003F3D55" w:rsidRDefault="00594524" w:rsidP="00594524">
      <w:pPr>
        <w:shd w:val="clear" w:color="auto" w:fill="FFFFFF"/>
        <w:spacing w:after="0" w:line="240" w:lineRule="auto"/>
        <w:rPr>
          <w:rFonts w:ascii="Verdana" w:eastAsia="Times New Roman" w:hAnsi="Verdana" w:cs="Arial"/>
          <w:u w:val="single"/>
        </w:rPr>
      </w:pPr>
      <w:r w:rsidRPr="00594524">
        <w:rPr>
          <w:rFonts w:ascii="Verdana" w:eastAsia="Times New Roman" w:hAnsi="Verdana" w:cs="Arial"/>
          <w:b/>
          <w:bCs/>
          <w:u w:val="single"/>
        </w:rPr>
        <w:t>REMINDER</w:t>
      </w:r>
      <w:r w:rsidRPr="003F3D55">
        <w:rPr>
          <w:rFonts w:ascii="Verdana" w:eastAsia="Times New Roman" w:hAnsi="Verdana" w:cs="Arial"/>
          <w:b/>
          <w:bCs/>
          <w:u w:val="single"/>
        </w:rPr>
        <w:t xml:space="preserve"> </w:t>
      </w:r>
      <w:r w:rsidRPr="00594524">
        <w:rPr>
          <w:rFonts w:ascii="Verdana" w:eastAsia="Times New Roman" w:hAnsi="Verdana" w:cs="Arial"/>
          <w:b/>
          <w:bCs/>
          <w:u w:val="single"/>
        </w:rPr>
        <w:t xml:space="preserve">ISSUED TO HOMEOWNERS USING HOME-SHARING SITES TO REGISTER, COLLECT AND REMIT THE HOTEL OCCUPANCY TAX </w:t>
      </w:r>
    </w:p>
    <w:p w:rsidR="00594524" w:rsidRDefault="00594524" w:rsidP="00594524">
      <w:pPr>
        <w:shd w:val="clear" w:color="auto" w:fill="FFFFFF"/>
        <w:spacing w:after="0" w:line="240" w:lineRule="auto"/>
        <w:rPr>
          <w:rFonts w:ascii="Verdana" w:eastAsia="Times New Roman" w:hAnsi="Verdana" w:cs="Arial"/>
          <w:color w:val="333333"/>
          <w:sz w:val="20"/>
          <w:szCs w:val="20"/>
          <w:shd w:val="clear" w:color="auto" w:fill="FFFFFF"/>
        </w:rPr>
      </w:pPr>
      <w:r w:rsidRPr="003F3D55">
        <w:rPr>
          <w:rFonts w:ascii="Verdana" w:eastAsia="Times New Roman" w:hAnsi="Verdana" w:cs="Arial"/>
          <w:sz w:val="20"/>
          <w:szCs w:val="20"/>
        </w:rPr>
        <w:t>Pennsylvania is already a tremendous summer travel destination and the state will host the U</w:t>
      </w:r>
      <w:r w:rsidRPr="003F3D55">
        <w:rPr>
          <w:rFonts w:ascii="Verdana" w:eastAsia="Times New Roman" w:hAnsi="Verdana" w:cs="Arial"/>
          <w:sz w:val="20"/>
          <w:szCs w:val="20"/>
          <w:shd w:val="clear" w:color="auto" w:fill="FFFFFF"/>
        </w:rPr>
        <w:t>.S. Open Golf Tournament near Pittsburgh and the Democratic National Convention in Philadelphia this year. With many travelers using online home-sharing sites to book a place to stay, the Department of Revenue is reminding home</w:t>
      </w:r>
      <w:r w:rsidRPr="00594524">
        <w:rPr>
          <w:rFonts w:ascii="Verdana" w:eastAsia="Times New Roman" w:hAnsi="Verdana" w:cs="Arial"/>
          <w:sz w:val="20"/>
          <w:szCs w:val="20"/>
          <w:shd w:val="clear" w:color="auto" w:fill="FFFFFF"/>
        </w:rPr>
        <w:t xml:space="preserve">owners to report the income and </w:t>
      </w:r>
      <w:proofErr w:type="gramStart"/>
      <w:r w:rsidRPr="00594524">
        <w:rPr>
          <w:rFonts w:ascii="Verdana" w:eastAsia="Times New Roman" w:hAnsi="Verdana" w:cs="Arial"/>
          <w:sz w:val="20"/>
          <w:szCs w:val="20"/>
          <w:shd w:val="clear" w:color="auto" w:fill="FFFFFF"/>
        </w:rPr>
        <w:t>register,</w:t>
      </w:r>
      <w:proofErr w:type="gramEnd"/>
      <w:r w:rsidRPr="003F3D55">
        <w:rPr>
          <w:rFonts w:ascii="Verdana" w:eastAsia="Times New Roman" w:hAnsi="Verdana" w:cs="Arial"/>
          <w:sz w:val="20"/>
          <w:szCs w:val="20"/>
          <w:shd w:val="clear" w:color="auto" w:fill="FFFFFF"/>
        </w:rPr>
        <w:t xml:space="preserve"> collect and remit the state’s 6 percent hotel occupancy tax.</w:t>
      </w:r>
      <w:r w:rsidRPr="00594524">
        <w:rPr>
          <w:rFonts w:ascii="Verdana" w:eastAsia="Times New Roman" w:hAnsi="Verdana" w:cs="Arial"/>
          <w:sz w:val="20"/>
          <w:szCs w:val="20"/>
          <w:shd w:val="clear" w:color="auto" w:fill="FFFFFF"/>
        </w:rPr>
        <w:t xml:space="preserve">  </w:t>
      </w:r>
      <w:r w:rsidRPr="003F3D55">
        <w:rPr>
          <w:rFonts w:ascii="Verdana" w:eastAsia="Times New Roman" w:hAnsi="Verdana" w:cs="Arial"/>
          <w:sz w:val="20"/>
          <w:szCs w:val="20"/>
        </w:rPr>
        <w:t>Under state law, renting out sleeping accommodations for less than 30 days is a hotel rental and the state’s 6 percent hotel occupancy tax applies.</w:t>
      </w:r>
      <w:r w:rsidRPr="00594524">
        <w:rPr>
          <w:rFonts w:ascii="Verdana" w:eastAsia="Times New Roman" w:hAnsi="Verdana" w:cs="Arial"/>
          <w:sz w:val="20"/>
          <w:szCs w:val="20"/>
        </w:rPr>
        <w:t xml:space="preserve"> </w:t>
      </w:r>
      <w:r w:rsidRPr="00594524">
        <w:rPr>
          <w:rFonts w:ascii="Verdana" w:eastAsia="Times New Roman" w:hAnsi="Verdana" w:cs="Arial"/>
          <w:sz w:val="20"/>
          <w:szCs w:val="20"/>
          <w:shd w:val="clear" w:color="auto" w:fill="FFFFFF"/>
        </w:rPr>
        <w:t>To read the entire press release, visit</w:t>
      </w:r>
      <w:r>
        <w:rPr>
          <w:rFonts w:ascii="Verdana" w:eastAsia="Times New Roman" w:hAnsi="Verdana" w:cs="Arial"/>
          <w:color w:val="333333"/>
          <w:sz w:val="20"/>
          <w:szCs w:val="20"/>
          <w:shd w:val="clear" w:color="auto" w:fill="FFFFFF"/>
        </w:rPr>
        <w:t xml:space="preserve"> </w:t>
      </w:r>
      <w:hyperlink r:id="rId11" w:history="1">
        <w:r w:rsidRPr="00537C3F">
          <w:rPr>
            <w:rStyle w:val="Hyperlink"/>
            <w:rFonts w:ascii="Verdana" w:eastAsia="Times New Roman" w:hAnsi="Verdana" w:cs="Arial"/>
            <w:sz w:val="20"/>
            <w:szCs w:val="20"/>
            <w:shd w:val="clear" w:color="auto" w:fill="FFFFFF"/>
          </w:rPr>
          <w:t>http://www.media.pa.gov/Pages/Revenue-Details.aspx?newsid=162</w:t>
        </w:r>
      </w:hyperlink>
    </w:p>
    <w:p w:rsidR="00594524" w:rsidRDefault="00594524" w:rsidP="00594524">
      <w:pPr>
        <w:shd w:val="clear" w:color="auto" w:fill="FFFFFF"/>
        <w:spacing w:after="0" w:line="240" w:lineRule="auto"/>
        <w:rPr>
          <w:rFonts w:ascii="Verdana" w:eastAsia="Times New Roman" w:hAnsi="Verdana" w:cs="Arial"/>
          <w:color w:val="333333"/>
          <w:sz w:val="20"/>
          <w:szCs w:val="20"/>
          <w:shd w:val="clear" w:color="auto" w:fill="FFFFFF"/>
        </w:rPr>
      </w:pPr>
    </w:p>
    <w:p w:rsidR="00DD3B6E" w:rsidRPr="00DD3B6E" w:rsidRDefault="00DD3B6E" w:rsidP="00594524">
      <w:pPr>
        <w:shd w:val="clear" w:color="auto" w:fill="FFFFFF"/>
        <w:spacing w:after="0" w:line="240" w:lineRule="auto"/>
        <w:rPr>
          <w:rFonts w:ascii="Verdana" w:eastAsia="Times New Roman" w:hAnsi="Verdana" w:cs="Arial"/>
          <w:b/>
          <w:bCs/>
          <w:color w:val="333333"/>
          <w:u w:val="single"/>
        </w:rPr>
      </w:pPr>
      <w:r w:rsidRPr="00594524">
        <w:rPr>
          <w:rFonts w:ascii="Verdana" w:eastAsia="Times New Roman" w:hAnsi="Verdana" w:cs="Arial"/>
          <w:b/>
          <w:bCs/>
          <w:u w:val="single"/>
        </w:rPr>
        <w:lastRenderedPageBreak/>
        <w:t>REVENUE DEPARTMENT RELEASE MAY 2016 COLLECTIONS</w:t>
      </w:r>
    </w:p>
    <w:p w:rsidR="00DD3B6E" w:rsidRPr="009F604E" w:rsidRDefault="00DD3B6E" w:rsidP="00DD3B6E">
      <w:p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bCs/>
          <w:sz w:val="20"/>
          <w:szCs w:val="20"/>
        </w:rPr>
        <w:t xml:space="preserve">This week, DOR reported that </w:t>
      </w:r>
      <w:r w:rsidRPr="009F604E">
        <w:rPr>
          <w:rFonts w:ascii="Verdana" w:eastAsia="Times New Roman" w:hAnsi="Verdana" w:cs="Arial"/>
          <w:sz w:val="20"/>
          <w:szCs w:val="20"/>
        </w:rPr>
        <w:t>Pennsylvania collected $1.9 billion in General Fund revenue in May, which was $25.4 million, or 1.3</w:t>
      </w:r>
      <w:r w:rsidRPr="00594524">
        <w:rPr>
          <w:rFonts w:ascii="Verdana" w:eastAsia="Times New Roman" w:hAnsi="Verdana" w:cs="Arial"/>
          <w:sz w:val="20"/>
          <w:szCs w:val="20"/>
        </w:rPr>
        <w:t>%</w:t>
      </w:r>
      <w:r w:rsidRPr="009F604E">
        <w:rPr>
          <w:rFonts w:ascii="Verdana" w:eastAsia="Times New Roman" w:hAnsi="Verdana" w:cs="Arial"/>
          <w:sz w:val="20"/>
          <w:szCs w:val="20"/>
        </w:rPr>
        <w:t xml:space="preserve"> less than anticipated</w:t>
      </w:r>
      <w:r w:rsidRPr="00594524">
        <w:rPr>
          <w:rFonts w:ascii="Verdana" w:eastAsia="Times New Roman" w:hAnsi="Verdana" w:cs="Arial"/>
          <w:sz w:val="20"/>
          <w:szCs w:val="20"/>
        </w:rPr>
        <w:t xml:space="preserve">.  </w:t>
      </w:r>
      <w:r w:rsidRPr="009F604E">
        <w:rPr>
          <w:rFonts w:ascii="Verdana" w:eastAsia="Times New Roman" w:hAnsi="Verdana" w:cs="Arial"/>
          <w:sz w:val="20"/>
          <w:szCs w:val="20"/>
        </w:rPr>
        <w:t>Fiscal year-to-date General Fund collections total $27.8 billion, which is $97 million, or 0.3</w:t>
      </w:r>
      <w:r w:rsidRPr="00594524">
        <w:rPr>
          <w:rFonts w:ascii="Verdana" w:eastAsia="Times New Roman" w:hAnsi="Verdana" w:cs="Arial"/>
          <w:sz w:val="20"/>
          <w:szCs w:val="20"/>
        </w:rPr>
        <w:t>%</w:t>
      </w:r>
      <w:r w:rsidRPr="009F604E">
        <w:rPr>
          <w:rFonts w:ascii="Verdana" w:eastAsia="Times New Roman" w:hAnsi="Verdana" w:cs="Arial"/>
          <w:sz w:val="20"/>
          <w:szCs w:val="20"/>
        </w:rPr>
        <w:t xml:space="preserve"> above estimate.</w:t>
      </w:r>
    </w:p>
    <w:p w:rsidR="00DD3B6E" w:rsidRPr="00594524" w:rsidRDefault="00DD3B6E" w:rsidP="00DD3B6E">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Sales tax receipts totaled $791.2 million for May, $9.1 million above estimate. Year-to-date sales tax collections total $8.9 billion, which is $15.5 million, or 0.2% more than anticipated.</w:t>
      </w:r>
    </w:p>
    <w:p w:rsidR="00DD3B6E" w:rsidRPr="00594524" w:rsidRDefault="00DD3B6E" w:rsidP="00DD3B6E">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Personal income tax (PIT) revenue in May was $773.1 million, $43.9 million below estimate. This brings year-to-date PIT collections to $11.2 billion, which is $150.4 million, or 1.3% below estimate.</w:t>
      </w:r>
    </w:p>
    <w:p w:rsidR="00DD3B6E" w:rsidRPr="00594524" w:rsidRDefault="00DD3B6E" w:rsidP="00DD3B6E">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Corporation tax revenue for May was $80.5 million was $20 million below estimate. Year-to-date corporation tax collections total $4.6 billion, which is $85.7 million, or 1.9% above estimate.</w:t>
      </w:r>
    </w:p>
    <w:p w:rsidR="00DD3B6E" w:rsidRPr="00594524" w:rsidRDefault="00DD3B6E" w:rsidP="00DD3B6E">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Inheritance tax revenue for the month was $82.7 million, $6.8 million above estimate, bringing the year-to-date total to $852.3 million, which is $26.8 million, or 3.2% above estimate.</w:t>
      </w:r>
    </w:p>
    <w:p w:rsidR="00DD3B6E" w:rsidRPr="00594524" w:rsidRDefault="00DD3B6E" w:rsidP="00DD3B6E">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Realty transfer tax revenue was $37.8 million for May, $1 million below estimate, bringing the fiscal-year total to $427.1 million, which is $600,000, or 0.1% more than anticipated.</w:t>
      </w:r>
    </w:p>
    <w:p w:rsidR="00DD3B6E" w:rsidRPr="00594524" w:rsidRDefault="00DD3B6E" w:rsidP="00DD3B6E">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Other General Fund tax revenue, including cigarette, malt beverage, liquor and table games taxes, totaled $139.5 million for the month, $19.1 million above estimate and bringing the year-to-date total to $1.2 billion, which is $15.8 million, or 1.3% above estimate.</w:t>
      </w:r>
    </w:p>
    <w:p w:rsidR="00DD3B6E" w:rsidRPr="00594524" w:rsidRDefault="00DD3B6E" w:rsidP="00DD3B6E">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Non-tax revenue totaled $39.7 million for the month, $4.5 million above estimate, bringing the year-to-date total to $614 million, which is $103.1 million, or 20.2% above estimate.</w:t>
      </w:r>
    </w:p>
    <w:p w:rsidR="00594524" w:rsidRPr="00594524" w:rsidRDefault="00DD3B6E" w:rsidP="00594524">
      <w:pPr>
        <w:pStyle w:val="ListParagraph"/>
        <w:widowControl/>
        <w:numPr>
          <w:ilvl w:val="0"/>
          <w:numId w:val="3"/>
        </w:numPr>
        <w:shd w:val="clear" w:color="auto" w:fill="FFFFFF"/>
        <w:spacing w:after="0" w:line="240" w:lineRule="auto"/>
        <w:rPr>
          <w:rFonts w:ascii="Verdana" w:eastAsia="Times New Roman" w:hAnsi="Verdana" w:cs="Arial"/>
          <w:sz w:val="20"/>
          <w:szCs w:val="20"/>
        </w:rPr>
      </w:pPr>
      <w:r w:rsidRPr="00594524">
        <w:rPr>
          <w:rFonts w:ascii="Verdana" w:eastAsia="Times New Roman" w:hAnsi="Verdana" w:cs="Arial"/>
          <w:sz w:val="20"/>
          <w:szCs w:val="20"/>
        </w:rPr>
        <w:t>The Motor License Fund received $253.9 million for the month, $4.2 million above estimate. Fiscal year-to-date collections for the fund – which include the commonly known gas and diesel taxes, as well as other license, fine and fee revenues – total $2.4 billion, which is $33.8 million, or 1.4% below estimate.</w:t>
      </w:r>
    </w:p>
    <w:p w:rsidR="00594524" w:rsidRPr="00594524" w:rsidRDefault="00594524" w:rsidP="00594524">
      <w:pPr>
        <w:widowControl/>
        <w:shd w:val="clear" w:color="auto" w:fill="FFFFFF"/>
        <w:spacing w:after="0" w:line="240" w:lineRule="auto"/>
        <w:ind w:left="360"/>
        <w:rPr>
          <w:rFonts w:ascii="Verdana" w:eastAsia="Times New Roman" w:hAnsi="Verdana" w:cs="Arial"/>
          <w:sz w:val="20"/>
          <w:szCs w:val="20"/>
        </w:rPr>
      </w:pPr>
    </w:p>
    <w:p w:rsidR="006F11E9" w:rsidRPr="00215351" w:rsidRDefault="006F11E9" w:rsidP="00594524">
      <w:pPr>
        <w:widowControl/>
        <w:shd w:val="clear" w:color="auto" w:fill="FFFFFF"/>
        <w:spacing w:after="0" w:line="240" w:lineRule="auto"/>
        <w:rPr>
          <w:rFonts w:ascii="Verdana" w:eastAsia="Times New Roman" w:hAnsi="Verdana" w:cs="Arial"/>
          <w:sz w:val="20"/>
          <w:szCs w:val="20"/>
          <w:u w:val="single"/>
        </w:rPr>
      </w:pPr>
      <w:r w:rsidRPr="00215351">
        <w:rPr>
          <w:rFonts w:ascii="Verdana" w:eastAsia="Verdana" w:hAnsi="Verdana" w:cs="Verdana"/>
          <w:b/>
          <w:bCs/>
          <w:position w:val="-2"/>
          <w:u w:val="single"/>
        </w:rPr>
        <w:t>IRRC UPDATES</w:t>
      </w:r>
    </w:p>
    <w:p w:rsidR="008401F7" w:rsidRPr="00DD3B6E" w:rsidRDefault="008401F7" w:rsidP="004E602A">
      <w:pPr>
        <w:spacing w:after="0" w:line="240" w:lineRule="auto"/>
        <w:rPr>
          <w:rFonts w:ascii="Verdana" w:eastAsia="Verdana" w:hAnsi="Verdana" w:cs="Verdana"/>
          <w:sz w:val="24"/>
          <w:szCs w:val="24"/>
        </w:rPr>
      </w:pPr>
    </w:p>
    <w:p w:rsidR="002414DA" w:rsidRPr="00DD3B6E" w:rsidRDefault="005F01EF" w:rsidP="00A702E4">
      <w:pPr>
        <w:spacing w:after="0" w:line="240" w:lineRule="auto"/>
        <w:rPr>
          <w:sz w:val="24"/>
          <w:szCs w:val="24"/>
        </w:rPr>
      </w:pPr>
      <w:r w:rsidRPr="00DD3B6E">
        <w:rPr>
          <w:sz w:val="24"/>
          <w:szCs w:val="24"/>
        </w:rPr>
        <w:t>None</w:t>
      </w:r>
    </w:p>
    <w:sectPr w:rsidR="002414DA" w:rsidRPr="00DD3B6E">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76" w:rsidRDefault="00175276" w:rsidP="00993019">
      <w:pPr>
        <w:spacing w:after="0" w:line="240" w:lineRule="auto"/>
      </w:pPr>
      <w:r>
        <w:separator/>
      </w:r>
    </w:p>
  </w:endnote>
  <w:endnote w:type="continuationSeparator" w:id="0">
    <w:p w:rsidR="00175276" w:rsidRDefault="00175276" w:rsidP="0099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76" w:rsidRDefault="00175276" w:rsidP="00993019">
      <w:pPr>
        <w:spacing w:after="0" w:line="240" w:lineRule="auto"/>
      </w:pPr>
      <w:r>
        <w:separator/>
      </w:r>
    </w:p>
  </w:footnote>
  <w:footnote w:type="continuationSeparator" w:id="0">
    <w:p w:rsidR="00175276" w:rsidRDefault="00175276" w:rsidP="0099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66C"/>
    <w:multiLevelType w:val="hybridMultilevel"/>
    <w:tmpl w:val="876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06D51"/>
    <w:multiLevelType w:val="hybridMultilevel"/>
    <w:tmpl w:val="076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4736E"/>
    <w:rsid w:val="000603F0"/>
    <w:rsid w:val="00067A14"/>
    <w:rsid w:val="0007489A"/>
    <w:rsid w:val="00076488"/>
    <w:rsid w:val="00084A66"/>
    <w:rsid w:val="000B514B"/>
    <w:rsid w:val="000C6AC1"/>
    <w:rsid w:val="000F17CE"/>
    <w:rsid w:val="00175276"/>
    <w:rsid w:val="0018019A"/>
    <w:rsid w:val="001B71E7"/>
    <w:rsid w:val="001E17AF"/>
    <w:rsid w:val="001E2F3B"/>
    <w:rsid w:val="001E2F6B"/>
    <w:rsid w:val="00215351"/>
    <w:rsid w:val="002414DA"/>
    <w:rsid w:val="00247B94"/>
    <w:rsid w:val="002D5E60"/>
    <w:rsid w:val="00350F53"/>
    <w:rsid w:val="003654C7"/>
    <w:rsid w:val="00382EF6"/>
    <w:rsid w:val="003E7BCC"/>
    <w:rsid w:val="004254B9"/>
    <w:rsid w:val="00493C64"/>
    <w:rsid w:val="004E602A"/>
    <w:rsid w:val="0058573B"/>
    <w:rsid w:val="00594524"/>
    <w:rsid w:val="005D6E9B"/>
    <w:rsid w:val="005F01EF"/>
    <w:rsid w:val="0069737D"/>
    <w:rsid w:val="006F11E9"/>
    <w:rsid w:val="00795275"/>
    <w:rsid w:val="008005D6"/>
    <w:rsid w:val="00812CC7"/>
    <w:rsid w:val="008401F7"/>
    <w:rsid w:val="008543C1"/>
    <w:rsid w:val="008E2F63"/>
    <w:rsid w:val="0091371F"/>
    <w:rsid w:val="00947C4C"/>
    <w:rsid w:val="00987D97"/>
    <w:rsid w:val="00987DB2"/>
    <w:rsid w:val="00993019"/>
    <w:rsid w:val="00994A89"/>
    <w:rsid w:val="009A5F6E"/>
    <w:rsid w:val="009E6BB6"/>
    <w:rsid w:val="009F6A36"/>
    <w:rsid w:val="00A023A4"/>
    <w:rsid w:val="00A13771"/>
    <w:rsid w:val="00A13CD9"/>
    <w:rsid w:val="00A444D5"/>
    <w:rsid w:val="00A702E4"/>
    <w:rsid w:val="00AF7F94"/>
    <w:rsid w:val="00C25A7F"/>
    <w:rsid w:val="00C54D16"/>
    <w:rsid w:val="00D0341C"/>
    <w:rsid w:val="00D64B36"/>
    <w:rsid w:val="00D70636"/>
    <w:rsid w:val="00D81928"/>
    <w:rsid w:val="00DD3B6E"/>
    <w:rsid w:val="00E23DD2"/>
    <w:rsid w:val="00E66EB0"/>
    <w:rsid w:val="00EF2257"/>
    <w:rsid w:val="00F30A0A"/>
    <w:rsid w:val="00F6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pa.gov/Pages/Revenue-Details.aspx?newsid=162" TargetMode="External"/><Relationship Id="rId5" Type="http://schemas.openxmlformats.org/officeDocument/2006/relationships/webSettings" Target="webSettings.xml"/><Relationship Id="rId10" Type="http://schemas.openxmlformats.org/officeDocument/2006/relationships/hyperlink" Target="http://search.pennlive.com/heroin+epidemic/1/all/?date_range=al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Jodie Stuck</cp:lastModifiedBy>
  <cp:revision>2</cp:revision>
  <dcterms:created xsi:type="dcterms:W3CDTF">2016-06-02T17:04:00Z</dcterms:created>
  <dcterms:modified xsi:type="dcterms:W3CDTF">2016-06-02T17:04:00Z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